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5A8B8" w14:textId="77777777" w:rsidR="000838E6" w:rsidRDefault="000838E6" w:rsidP="0072768E">
      <w:pPr>
        <w:rPr>
          <w:rFonts w:ascii="Calibri" w:hAnsi="Calibri"/>
          <w:color w:val="4B658D"/>
          <w:sz w:val="22"/>
          <w:szCs w:val="22"/>
        </w:rPr>
      </w:pPr>
    </w:p>
    <w:p w14:paraId="661669F7" w14:textId="77777777" w:rsidR="00CB4A10" w:rsidRPr="00CB4A10" w:rsidRDefault="00CB4A10" w:rsidP="0072768E">
      <w:pPr>
        <w:rPr>
          <w:rFonts w:ascii="Calibri" w:hAnsi="Calibri"/>
          <w:color w:val="4B658D"/>
          <w:sz w:val="22"/>
          <w:szCs w:val="22"/>
        </w:rPr>
      </w:pPr>
    </w:p>
    <w:tbl>
      <w:tblPr>
        <w:tblStyle w:val="TableGrid"/>
        <w:tblW w:w="0" w:type="auto"/>
        <w:tblBorders>
          <w:top w:val="single" w:sz="8" w:space="0" w:color="4B658D"/>
          <w:left w:val="single" w:sz="8" w:space="0" w:color="4B658D"/>
          <w:bottom w:val="single" w:sz="8" w:space="0" w:color="4B658D"/>
          <w:right w:val="single" w:sz="8" w:space="0" w:color="4B658D"/>
          <w:insideH w:val="single" w:sz="8" w:space="0" w:color="4B658D"/>
          <w:insideV w:val="single" w:sz="8" w:space="0" w:color="4B658D"/>
        </w:tblBorders>
        <w:tblLook w:val="04A0" w:firstRow="1" w:lastRow="0" w:firstColumn="1" w:lastColumn="0" w:noHBand="0" w:noVBand="1"/>
      </w:tblPr>
      <w:tblGrid>
        <w:gridCol w:w="4500"/>
        <w:gridCol w:w="4500"/>
      </w:tblGrid>
      <w:tr w:rsidR="00CB4A10" w14:paraId="71D736E9" w14:textId="77777777" w:rsidTr="02605410">
        <w:tc>
          <w:tcPr>
            <w:tcW w:w="9000" w:type="dxa"/>
            <w:gridSpan w:val="2"/>
            <w:shd w:val="clear" w:color="auto" w:fill="4B658D"/>
            <w:vAlign w:val="center"/>
          </w:tcPr>
          <w:p w14:paraId="04EC21BE" w14:textId="77777777" w:rsidR="00CB4A10" w:rsidRPr="00CB4A10" w:rsidRDefault="00CB4A10" w:rsidP="00CB4A10">
            <w:pPr>
              <w:jc w:val="center"/>
              <w:rPr>
                <w:rFonts w:ascii="Calibri" w:eastAsia="Times New Roman" w:hAnsi="Calibri" w:cs="Times New Roman"/>
                <w:b/>
                <w:bCs/>
                <w:color w:val="FFFFFF" w:themeColor="background1"/>
                <w:bdr w:val="none" w:sz="0" w:space="0" w:color="auto" w:frame="1"/>
                <w:lang w:eastAsia="zh-CN"/>
              </w:rPr>
            </w:pPr>
            <w:r w:rsidRPr="00CB4A10">
              <w:rPr>
                <w:rFonts w:ascii="Calibri" w:eastAsia="Times New Roman" w:hAnsi="Calibri" w:cs="Times New Roman"/>
                <w:b/>
                <w:bCs/>
                <w:color w:val="FFFFFF" w:themeColor="background1"/>
                <w:bdr w:val="none" w:sz="0" w:space="0" w:color="auto" w:frame="1"/>
                <w:lang w:eastAsia="zh-CN"/>
              </w:rPr>
              <w:t>ST ANDREW’S COLLEGE POLICY DOCUMENT</w:t>
            </w:r>
          </w:p>
        </w:tc>
      </w:tr>
      <w:tr w:rsidR="0072768E" w14:paraId="2AABFF45" w14:textId="77777777" w:rsidTr="02605410">
        <w:tc>
          <w:tcPr>
            <w:tcW w:w="4500" w:type="dxa"/>
          </w:tcPr>
          <w:p w14:paraId="68626E05" w14:textId="5FEAD3BD" w:rsidR="0072768E" w:rsidRPr="000838E6" w:rsidRDefault="0072768E" w:rsidP="51377ECE">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Issue No.: 01</w:t>
            </w:r>
          </w:p>
        </w:tc>
        <w:tc>
          <w:tcPr>
            <w:tcW w:w="4500" w:type="dxa"/>
          </w:tcPr>
          <w:p w14:paraId="2323ACE1" w14:textId="36A0AF64" w:rsidR="0072768E" w:rsidRPr="000838E6" w:rsidRDefault="0072768E" w:rsidP="2B3C056D">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 xml:space="preserve">Document Number: </w:t>
            </w:r>
            <w:r w:rsidR="00FD7089" w:rsidRPr="00FD7089">
              <w:rPr>
                <w:rFonts w:cstheme="minorHAnsi"/>
                <w:b/>
                <w:bCs/>
                <w:color w:val="4B658D"/>
                <w:sz w:val="22"/>
                <w:szCs w:val="28"/>
              </w:rPr>
              <w:t xml:space="preserve">STAN: </w:t>
            </w:r>
          </w:p>
        </w:tc>
      </w:tr>
      <w:tr w:rsidR="0072768E" w14:paraId="413148C3" w14:textId="77777777" w:rsidTr="02605410">
        <w:tc>
          <w:tcPr>
            <w:tcW w:w="4500" w:type="dxa"/>
            <w:shd w:val="clear" w:color="auto" w:fill="4B658D"/>
          </w:tcPr>
          <w:p w14:paraId="236CB124" w14:textId="30A04656" w:rsidR="0072768E" w:rsidRPr="000838E6" w:rsidRDefault="0072768E" w:rsidP="2B3C056D">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Issue Date: </w:t>
            </w:r>
            <w:r w:rsidR="00563F44">
              <w:rPr>
                <w:rFonts w:ascii="Calibri" w:eastAsia="Times New Roman" w:hAnsi="Calibri" w:cs="Times New Roman"/>
                <w:color w:val="FFFFFF" w:themeColor="background1"/>
                <w:sz w:val="22"/>
                <w:szCs w:val="22"/>
                <w:bdr w:val="none" w:sz="0" w:space="0" w:color="auto" w:frame="1"/>
                <w:lang w:eastAsia="zh-CN"/>
              </w:rPr>
              <w:t>22/07/2020</w:t>
            </w:r>
          </w:p>
        </w:tc>
        <w:tc>
          <w:tcPr>
            <w:tcW w:w="4500" w:type="dxa"/>
            <w:shd w:val="clear" w:color="auto" w:fill="4B658D"/>
          </w:tcPr>
          <w:p w14:paraId="1BD478F6" w14:textId="4D75729C" w:rsidR="0072768E" w:rsidRPr="000838E6" w:rsidRDefault="0072768E" w:rsidP="51377EC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Originator: </w:t>
            </w:r>
          </w:p>
        </w:tc>
      </w:tr>
      <w:tr w:rsidR="0072768E" w14:paraId="4B113E32" w14:textId="77777777" w:rsidTr="02605410">
        <w:tc>
          <w:tcPr>
            <w:tcW w:w="4500" w:type="dxa"/>
          </w:tcPr>
          <w:p w14:paraId="1AC1410D" w14:textId="0FB7314E" w:rsidR="0072768E" w:rsidRPr="000838E6" w:rsidRDefault="0072768E" w:rsidP="2B3C056D">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Version: </w:t>
            </w:r>
            <w:r w:rsidR="00563F44">
              <w:rPr>
                <w:rFonts w:ascii="Calibri" w:eastAsia="Times New Roman" w:hAnsi="Calibri" w:cs="Times New Roman"/>
                <w:color w:val="4B658D"/>
                <w:sz w:val="22"/>
                <w:szCs w:val="22"/>
                <w:bdr w:val="none" w:sz="0" w:space="0" w:color="auto" w:frame="1"/>
                <w:lang w:eastAsia="zh-CN"/>
              </w:rPr>
              <w:t>1</w:t>
            </w:r>
          </w:p>
        </w:tc>
        <w:tc>
          <w:tcPr>
            <w:tcW w:w="4500" w:type="dxa"/>
          </w:tcPr>
          <w:p w14:paraId="02E94BE5" w14:textId="749D42F7" w:rsidR="0072768E" w:rsidRPr="000838E6" w:rsidRDefault="0072768E" w:rsidP="51377EC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Responsibility: </w:t>
            </w:r>
            <w:r w:rsidR="005D7D71">
              <w:rPr>
                <w:rFonts w:ascii="Calibri" w:eastAsia="Times New Roman" w:hAnsi="Calibri" w:cs="Times New Roman"/>
                <w:color w:val="4B658D"/>
                <w:sz w:val="22"/>
                <w:szCs w:val="22"/>
                <w:bdr w:val="none" w:sz="0" w:space="0" w:color="auto" w:frame="1"/>
                <w:lang w:eastAsia="zh-CN"/>
              </w:rPr>
              <w:t>Wayne Marshall</w:t>
            </w:r>
          </w:p>
        </w:tc>
      </w:tr>
      <w:tr w:rsidR="0072768E" w14:paraId="2701BF83" w14:textId="77777777" w:rsidTr="02605410">
        <w:tc>
          <w:tcPr>
            <w:tcW w:w="4500" w:type="dxa"/>
            <w:shd w:val="clear" w:color="auto" w:fill="4B658D"/>
          </w:tcPr>
          <w:p w14:paraId="6F8BF23C" w14:textId="77777777"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Reason for version change: Review &amp; Update</w:t>
            </w:r>
          </w:p>
        </w:tc>
        <w:tc>
          <w:tcPr>
            <w:tcW w:w="4500" w:type="dxa"/>
            <w:shd w:val="clear" w:color="auto" w:fill="4B658D"/>
          </w:tcPr>
          <w:p w14:paraId="66D8D21E" w14:textId="5F528329" w:rsidR="0072768E" w:rsidRPr="000838E6" w:rsidRDefault="00E0086E" w:rsidP="2B3C056D">
            <w:pPr>
              <w:rPr>
                <w:rFonts w:ascii="Calibri" w:eastAsia="Times New Roman" w:hAnsi="Calibri" w:cs="Times New Roman"/>
                <w:color w:val="FFFFFF" w:themeColor="background1"/>
                <w:sz w:val="22"/>
                <w:szCs w:val="22"/>
                <w:lang w:eastAsia="zh-CN"/>
              </w:rPr>
            </w:pPr>
            <w:r>
              <w:rPr>
                <w:rFonts w:ascii="Calibri" w:eastAsia="Times New Roman" w:hAnsi="Calibri" w:cs="Times New Roman"/>
                <w:color w:val="FFFFFF" w:themeColor="background1"/>
                <w:sz w:val="22"/>
                <w:szCs w:val="22"/>
                <w:lang w:eastAsia="zh-CN"/>
              </w:rPr>
              <w:t>To be Reviewed: July 2021</w:t>
            </w:r>
          </w:p>
        </w:tc>
      </w:tr>
      <w:tr w:rsidR="0072768E" w14:paraId="008743B2" w14:textId="77777777" w:rsidTr="02605410">
        <w:tc>
          <w:tcPr>
            <w:tcW w:w="4500" w:type="dxa"/>
          </w:tcPr>
          <w:p w14:paraId="091CCCAD" w14:textId="77777777" w:rsidR="0072768E" w:rsidRPr="000838E6" w:rsidRDefault="0072768E" w:rsidP="0072768E">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14:paraId="30E4B249" w14:textId="13A93062" w:rsidR="0072768E" w:rsidRPr="000838E6" w:rsidRDefault="2B3C056D" w:rsidP="2B3C056D">
            <w:pPr>
              <w:pStyle w:val="paragraph"/>
              <w:spacing w:before="0" w:beforeAutospacing="0" w:after="0" w:afterAutospacing="0"/>
              <w:textAlignment w:val="baseline"/>
              <w:rPr>
                <w:rStyle w:val="normaltextrun"/>
                <w:rFonts w:ascii="Calibri" w:hAnsi="Calibri" w:cs="Arial"/>
                <w:color w:val="4B658D"/>
                <w:sz w:val="22"/>
                <w:szCs w:val="22"/>
              </w:rPr>
            </w:pPr>
            <w:r w:rsidRPr="2B3C056D">
              <w:rPr>
                <w:rStyle w:val="normaltextrun"/>
                <w:rFonts w:ascii="Calibri" w:hAnsi="Calibri" w:cs="Arial"/>
                <w:color w:val="4B658D"/>
                <w:sz w:val="22"/>
                <w:szCs w:val="22"/>
              </w:rPr>
              <w:t xml:space="preserve">Date: </w:t>
            </w:r>
            <w:r w:rsidR="00563F44">
              <w:rPr>
                <w:rStyle w:val="normaltextrun"/>
                <w:rFonts w:ascii="Calibri" w:hAnsi="Calibri" w:cs="Arial"/>
                <w:color w:val="4B658D"/>
                <w:sz w:val="22"/>
                <w:szCs w:val="22"/>
              </w:rPr>
              <w:t>22/07/2020</w:t>
            </w:r>
          </w:p>
        </w:tc>
        <w:tc>
          <w:tcPr>
            <w:tcW w:w="4500" w:type="dxa"/>
          </w:tcPr>
          <w:p w14:paraId="50985F27" w14:textId="021163FD" w:rsidR="0072768E" w:rsidRPr="000838E6" w:rsidRDefault="00F54DE0" w:rsidP="000838E6">
            <w:pPr>
              <w:rPr>
                <w:rFonts w:ascii="Times New Roman" w:eastAsia="Times New Roman" w:hAnsi="Times New Roman" w:cs="Times New Roman"/>
                <w:color w:val="4B658D"/>
                <w:lang w:eastAsia="zh-CN"/>
              </w:rPr>
            </w:pPr>
            <w:r>
              <w:drawing>
                <wp:anchor distT="0" distB="0" distL="114300" distR="114300" simplePos="0" relativeHeight="251658240"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000838E6" w:rsidRPr="000838E6">
              <w:rPr>
                <w:rFonts w:ascii="Calibri" w:eastAsia="Times New Roman" w:hAnsi="Calibri" w:cs="Times New Roman"/>
                <w:color w:val="4B658D"/>
                <w:sz w:val="22"/>
                <w:szCs w:val="22"/>
                <w:bdr w:val="none" w:sz="0" w:space="0" w:color="auto" w:frame="1"/>
                <w:lang w:eastAsia="zh-CN"/>
              </w:rPr>
              <w:t>Signature</w:t>
            </w:r>
          </w:p>
        </w:tc>
      </w:tr>
    </w:tbl>
    <w:p w14:paraId="77506356" w14:textId="525BFA7E" w:rsidR="2B3C056D" w:rsidRDefault="2B3C056D" w:rsidP="00DC3440">
      <w:pPr>
        <w:spacing w:after="200" w:line="276" w:lineRule="auto"/>
        <w:jc w:val="both"/>
        <w:rPr>
          <w:rFonts w:ascii="Calibri" w:eastAsia="Calibri" w:hAnsi="Calibri" w:cs="Calibri"/>
          <w:noProof w:val="0"/>
          <w:color w:val="000000" w:themeColor="text1"/>
          <w:sz w:val="21"/>
          <w:szCs w:val="21"/>
        </w:rPr>
      </w:pPr>
    </w:p>
    <w:p w14:paraId="63F4E164" w14:textId="58026FB5" w:rsidR="008B7A49" w:rsidRDefault="00A22EA9" w:rsidP="00A22EA9">
      <w:pPr>
        <w:pStyle w:val="ListParagraph"/>
        <w:numPr>
          <w:ilvl w:val="0"/>
          <w:numId w:val="32"/>
        </w:numPr>
        <w:rPr>
          <w:rFonts w:asciiTheme="minorHAnsi" w:hAnsiTheme="minorHAnsi" w:cstheme="minorHAnsi"/>
          <w:bCs/>
          <w:sz w:val="24"/>
          <w:szCs w:val="24"/>
        </w:rPr>
      </w:pPr>
      <w:r>
        <w:rPr>
          <w:rFonts w:asciiTheme="minorHAnsi" w:hAnsiTheme="minorHAnsi" w:cstheme="minorHAnsi"/>
          <w:bCs/>
          <w:sz w:val="24"/>
          <w:szCs w:val="24"/>
        </w:rPr>
        <w:t xml:space="preserve">Staff are expected to act as a responsible parent would when considering the academic and welfare needs of students under the age of 18. </w:t>
      </w:r>
      <w:r w:rsidR="00957050">
        <w:rPr>
          <w:rFonts w:asciiTheme="minorHAnsi" w:hAnsiTheme="minorHAnsi" w:cstheme="minorHAnsi"/>
          <w:bCs/>
          <w:sz w:val="24"/>
          <w:szCs w:val="24"/>
        </w:rPr>
        <w:t>Staff have a professional duty to promote the safeguarding of all students in the care of St Andrew’s College</w:t>
      </w:r>
      <w:r w:rsidR="0023567E">
        <w:rPr>
          <w:rFonts w:asciiTheme="minorHAnsi" w:hAnsiTheme="minorHAnsi" w:cstheme="minorHAnsi"/>
          <w:bCs/>
          <w:sz w:val="24"/>
          <w:szCs w:val="24"/>
        </w:rPr>
        <w:t xml:space="preserve"> in accordance with the college safeguarding policy and the Children’s Act 1989.</w:t>
      </w:r>
    </w:p>
    <w:p w14:paraId="7E92DE0C" w14:textId="77777777" w:rsidR="00717834" w:rsidRPr="00717834" w:rsidRDefault="0023567E" w:rsidP="00A22EA9">
      <w:pPr>
        <w:pStyle w:val="ListParagraph"/>
        <w:numPr>
          <w:ilvl w:val="0"/>
          <w:numId w:val="32"/>
        </w:numPr>
        <w:rPr>
          <w:rFonts w:asciiTheme="minorHAnsi" w:hAnsiTheme="minorHAnsi" w:cstheme="minorHAnsi"/>
          <w:bCs/>
          <w:sz w:val="24"/>
          <w:szCs w:val="24"/>
        </w:rPr>
      </w:pPr>
      <w:r>
        <w:rPr>
          <w:rFonts w:asciiTheme="minorHAnsi" w:hAnsiTheme="minorHAnsi" w:cstheme="minorHAnsi"/>
          <w:bCs/>
          <w:sz w:val="24"/>
          <w:szCs w:val="24"/>
        </w:rPr>
        <w:t xml:space="preserve">Staff should not give students their personal telephone number or email address or allow </w:t>
      </w:r>
      <w:r w:rsidR="00904148">
        <w:rPr>
          <w:rFonts w:asciiTheme="minorHAnsi" w:hAnsiTheme="minorHAnsi" w:cstheme="minorHAnsi"/>
          <w:bCs/>
          <w:sz w:val="24"/>
          <w:szCs w:val="24"/>
        </w:rPr>
        <w:t xml:space="preserve">students to add them on social networking sites. </w:t>
      </w:r>
      <w:r w:rsidR="002405CE" w:rsidRPr="002405CE">
        <w:rPr>
          <w:rFonts w:asciiTheme="minorHAnsi" w:hAnsiTheme="minorHAnsi" w:cstheme="minorHAnsi"/>
          <w:bCs/>
          <w:sz w:val="24"/>
          <w:szCs w:val="24"/>
        </w:rPr>
        <w:t>S</w:t>
      </w:r>
      <w:r w:rsidR="002405CE" w:rsidRPr="002405CE">
        <w:rPr>
          <w:rFonts w:asciiTheme="minorHAnsi" w:hAnsiTheme="minorHAnsi" w:cstheme="minorHAnsi"/>
          <w:sz w:val="24"/>
          <w:szCs w:val="24"/>
          <w:lang w:eastAsia="en-GB"/>
        </w:rPr>
        <w:t xml:space="preserve">taff must not engage in inappropriate use of social network sites which may bring themselves, the </w:t>
      </w:r>
      <w:r w:rsidR="005E7AB1" w:rsidRPr="002405CE">
        <w:rPr>
          <w:rFonts w:asciiTheme="minorHAnsi" w:hAnsiTheme="minorHAnsi" w:cstheme="minorHAnsi"/>
          <w:sz w:val="24"/>
          <w:szCs w:val="24"/>
          <w:lang w:eastAsia="en-GB"/>
        </w:rPr>
        <w:t>college,</w:t>
      </w:r>
      <w:r w:rsidR="002405CE" w:rsidRPr="002405CE">
        <w:rPr>
          <w:rFonts w:asciiTheme="minorHAnsi" w:hAnsiTheme="minorHAnsi" w:cstheme="minorHAnsi"/>
          <w:sz w:val="24"/>
          <w:szCs w:val="24"/>
          <w:lang w:eastAsia="en-GB"/>
        </w:rPr>
        <w:t xml:space="preserve"> or the college community into disrepute. </w:t>
      </w:r>
    </w:p>
    <w:p w14:paraId="70844F70" w14:textId="4ADF9639" w:rsidR="0023567E" w:rsidRDefault="002405CE" w:rsidP="00A22EA9">
      <w:pPr>
        <w:pStyle w:val="ListParagraph"/>
        <w:numPr>
          <w:ilvl w:val="0"/>
          <w:numId w:val="32"/>
        </w:numPr>
        <w:rPr>
          <w:rFonts w:asciiTheme="minorHAnsi" w:hAnsiTheme="minorHAnsi" w:cstheme="minorHAnsi"/>
          <w:bCs/>
          <w:sz w:val="24"/>
          <w:szCs w:val="24"/>
        </w:rPr>
      </w:pPr>
      <w:r w:rsidRPr="002405CE">
        <w:rPr>
          <w:rFonts w:asciiTheme="minorHAnsi" w:hAnsiTheme="minorHAnsi" w:cstheme="minorHAnsi"/>
          <w:sz w:val="24"/>
          <w:szCs w:val="24"/>
          <w:lang w:eastAsia="en-GB"/>
        </w:rPr>
        <w:t>Staff are advised to adopt the highest possible security settings on any personal profiles they have</w:t>
      </w:r>
      <w:r>
        <w:rPr>
          <w:rFonts w:asciiTheme="minorHAnsi" w:hAnsiTheme="minorHAnsi" w:cstheme="minorHAnsi"/>
          <w:sz w:val="24"/>
          <w:szCs w:val="24"/>
          <w:lang w:eastAsia="en-GB"/>
        </w:rPr>
        <w:t xml:space="preserve">. </w:t>
      </w:r>
      <w:r w:rsidR="00904148">
        <w:rPr>
          <w:rFonts w:asciiTheme="minorHAnsi" w:hAnsiTheme="minorHAnsi" w:cstheme="minorHAnsi"/>
          <w:bCs/>
          <w:sz w:val="24"/>
          <w:szCs w:val="24"/>
        </w:rPr>
        <w:t>All communication with students must be carried out using college email accounts and mobile phones. Staff are strongly advised against giving their personal contact details to any student aged over 18.</w:t>
      </w:r>
    </w:p>
    <w:p w14:paraId="3357A6AC" w14:textId="15A803B0" w:rsidR="00904148" w:rsidRDefault="00904148" w:rsidP="00A22EA9">
      <w:pPr>
        <w:pStyle w:val="ListParagraph"/>
        <w:numPr>
          <w:ilvl w:val="0"/>
          <w:numId w:val="32"/>
        </w:numPr>
        <w:rPr>
          <w:rFonts w:asciiTheme="minorHAnsi" w:hAnsiTheme="minorHAnsi" w:cstheme="minorHAnsi"/>
          <w:bCs/>
          <w:sz w:val="24"/>
          <w:szCs w:val="24"/>
        </w:rPr>
      </w:pPr>
      <w:r>
        <w:rPr>
          <w:rFonts w:asciiTheme="minorHAnsi" w:hAnsiTheme="minorHAnsi" w:cstheme="minorHAnsi"/>
          <w:bCs/>
          <w:sz w:val="24"/>
          <w:szCs w:val="24"/>
        </w:rPr>
        <w:t>Staff should be conscious of professional boundaries, especially when working with children. Staff should be aware of their body language and avoid any physical contact with students except in situations where its use is intended to prevent harm. In situations where contact is unavoidable</w:t>
      </w:r>
      <w:r w:rsidR="007D4859">
        <w:rPr>
          <w:rFonts w:asciiTheme="minorHAnsi" w:hAnsiTheme="minorHAnsi" w:cstheme="minorHAnsi"/>
          <w:bCs/>
          <w:sz w:val="24"/>
          <w:szCs w:val="24"/>
        </w:rPr>
        <w:t xml:space="preserve">, staff must take all reasonable measures to ensure that </w:t>
      </w:r>
      <w:r w:rsidR="005E7AB1">
        <w:rPr>
          <w:rFonts w:asciiTheme="minorHAnsi" w:hAnsiTheme="minorHAnsi" w:cstheme="minorHAnsi"/>
          <w:bCs/>
          <w:sz w:val="24"/>
          <w:szCs w:val="24"/>
        </w:rPr>
        <w:t>it is</w:t>
      </w:r>
      <w:r w:rsidR="007D4859">
        <w:rPr>
          <w:rFonts w:asciiTheme="minorHAnsi" w:hAnsiTheme="minorHAnsi" w:cstheme="minorHAnsi"/>
          <w:bCs/>
          <w:sz w:val="24"/>
          <w:szCs w:val="24"/>
        </w:rPr>
        <w:t xml:space="preserve"> unreciprocated and public. Staff must avoid being alone with a student in a room with the door closed.</w:t>
      </w:r>
    </w:p>
    <w:p w14:paraId="45528878" w14:textId="4903948F" w:rsidR="000466C0" w:rsidRPr="000466C0" w:rsidRDefault="000466C0" w:rsidP="00A22EA9">
      <w:pPr>
        <w:pStyle w:val="ListParagraph"/>
        <w:numPr>
          <w:ilvl w:val="0"/>
          <w:numId w:val="32"/>
        </w:numPr>
        <w:rPr>
          <w:rFonts w:asciiTheme="minorHAnsi" w:hAnsiTheme="minorHAnsi" w:cstheme="minorHAnsi"/>
          <w:bCs/>
          <w:sz w:val="32"/>
          <w:szCs w:val="32"/>
        </w:rPr>
      </w:pPr>
      <w:r w:rsidRPr="000466C0">
        <w:rPr>
          <w:rFonts w:asciiTheme="minorHAnsi" w:hAnsiTheme="minorHAnsi" w:cstheme="minorHAnsi"/>
          <w:sz w:val="24"/>
          <w:szCs w:val="24"/>
          <w:lang w:eastAsia="en-GB"/>
        </w:rPr>
        <w:t>Individual work with pupils should not be undertaken in isolated areas and staff should avoid closing the door if there is no external viewing panel. Where it is necessary to close doors for reasons of confidentiality a colleague should be made aware of this and asked to remain vigilant</w:t>
      </w:r>
    </w:p>
    <w:p w14:paraId="6FAB87CA" w14:textId="345ED45E" w:rsidR="003C7283" w:rsidRPr="00D14F1E" w:rsidRDefault="00D14F1E" w:rsidP="00A22EA9">
      <w:pPr>
        <w:pStyle w:val="ListParagraph"/>
        <w:numPr>
          <w:ilvl w:val="0"/>
          <w:numId w:val="32"/>
        </w:numPr>
        <w:rPr>
          <w:rFonts w:asciiTheme="minorHAnsi" w:hAnsiTheme="minorHAnsi" w:cstheme="minorHAnsi"/>
          <w:bCs/>
          <w:sz w:val="32"/>
          <w:szCs w:val="32"/>
        </w:rPr>
      </w:pPr>
      <w:r w:rsidRPr="00D14F1E">
        <w:rPr>
          <w:rFonts w:asciiTheme="minorHAnsi" w:hAnsiTheme="minorHAnsi" w:cstheme="minorHAnsi"/>
          <w:sz w:val="24"/>
          <w:szCs w:val="24"/>
        </w:rPr>
        <w:t>It is an offence for a person aged 18 or over, such as a teacher or other member of school staff, to have a sexual relationship with a child under 18 where that person is in a position of trust in respect of that child, even if, in the case of those over 16, the relationship is consensual. The college forbids any sexual relationship between school staff and current pupils regardless of age.</w:t>
      </w:r>
    </w:p>
    <w:p w14:paraId="0CDB1D02" w14:textId="6F8AF6B9" w:rsidR="007D4859" w:rsidRDefault="007D4859" w:rsidP="00A22EA9">
      <w:pPr>
        <w:pStyle w:val="ListParagraph"/>
        <w:numPr>
          <w:ilvl w:val="0"/>
          <w:numId w:val="32"/>
        </w:numPr>
        <w:rPr>
          <w:rFonts w:asciiTheme="minorHAnsi" w:hAnsiTheme="minorHAnsi" w:cstheme="minorHAnsi"/>
          <w:bCs/>
          <w:sz w:val="24"/>
          <w:szCs w:val="24"/>
        </w:rPr>
      </w:pPr>
      <w:r>
        <w:rPr>
          <w:rFonts w:asciiTheme="minorHAnsi" w:hAnsiTheme="minorHAnsi" w:cstheme="minorHAnsi"/>
          <w:bCs/>
          <w:sz w:val="24"/>
          <w:szCs w:val="24"/>
        </w:rPr>
        <w:t xml:space="preserve">Drinking alcohol, smoking </w:t>
      </w:r>
      <w:r w:rsidR="005E7AB1">
        <w:rPr>
          <w:rFonts w:asciiTheme="minorHAnsi" w:hAnsiTheme="minorHAnsi" w:cstheme="minorHAnsi"/>
          <w:bCs/>
          <w:sz w:val="24"/>
          <w:szCs w:val="24"/>
        </w:rPr>
        <w:t>cigarettes,</w:t>
      </w:r>
      <w:r>
        <w:rPr>
          <w:rFonts w:asciiTheme="minorHAnsi" w:hAnsiTheme="minorHAnsi" w:cstheme="minorHAnsi"/>
          <w:bCs/>
          <w:sz w:val="24"/>
          <w:szCs w:val="24"/>
        </w:rPr>
        <w:t xml:space="preserve"> or using drugs while on duty or </w:t>
      </w:r>
      <w:r w:rsidR="00BE0AC2">
        <w:rPr>
          <w:rFonts w:asciiTheme="minorHAnsi" w:hAnsiTheme="minorHAnsi" w:cstheme="minorHAnsi"/>
          <w:bCs/>
          <w:sz w:val="24"/>
          <w:szCs w:val="24"/>
        </w:rPr>
        <w:t xml:space="preserve">in </w:t>
      </w:r>
      <w:r>
        <w:rPr>
          <w:rFonts w:asciiTheme="minorHAnsi" w:hAnsiTheme="minorHAnsi" w:cstheme="minorHAnsi"/>
          <w:bCs/>
          <w:sz w:val="24"/>
          <w:szCs w:val="24"/>
        </w:rPr>
        <w:t xml:space="preserve">the presence of students is forbidden. Any drinking of alcohol while off duty which impacts staff or students, or which may impair the performance of professional duties will be treated as a serious disciplinary matter and may lead to dismissal. Staff must report any concerns regarding students’ use of alcohol, </w:t>
      </w:r>
      <w:r w:rsidR="005E7AB1">
        <w:rPr>
          <w:rFonts w:asciiTheme="minorHAnsi" w:hAnsiTheme="minorHAnsi" w:cstheme="minorHAnsi"/>
          <w:bCs/>
          <w:sz w:val="24"/>
          <w:szCs w:val="24"/>
        </w:rPr>
        <w:t>cigarettes,</w:t>
      </w:r>
      <w:r>
        <w:rPr>
          <w:rFonts w:asciiTheme="minorHAnsi" w:hAnsiTheme="minorHAnsi" w:cstheme="minorHAnsi"/>
          <w:bCs/>
          <w:sz w:val="24"/>
          <w:szCs w:val="24"/>
        </w:rPr>
        <w:t xml:space="preserve"> or drugs to the Head of Pastoral Care.</w:t>
      </w:r>
    </w:p>
    <w:p w14:paraId="3D92DB5D" w14:textId="1CD2E519" w:rsidR="0019063A" w:rsidRDefault="0019063A" w:rsidP="00A22EA9">
      <w:pPr>
        <w:pStyle w:val="ListParagraph"/>
        <w:numPr>
          <w:ilvl w:val="0"/>
          <w:numId w:val="32"/>
        </w:numPr>
        <w:rPr>
          <w:rFonts w:asciiTheme="minorHAnsi" w:hAnsiTheme="minorHAnsi" w:cstheme="minorHAnsi"/>
          <w:bCs/>
          <w:sz w:val="24"/>
          <w:szCs w:val="24"/>
        </w:rPr>
      </w:pPr>
      <w:r>
        <w:rPr>
          <w:rFonts w:asciiTheme="minorHAnsi" w:hAnsiTheme="minorHAnsi" w:cstheme="minorHAnsi"/>
          <w:bCs/>
          <w:sz w:val="24"/>
          <w:szCs w:val="24"/>
        </w:rPr>
        <w:lastRenderedPageBreak/>
        <w:t xml:space="preserve">Staff must </w:t>
      </w:r>
      <w:r w:rsidR="00155A32">
        <w:rPr>
          <w:rFonts w:asciiTheme="minorHAnsi" w:hAnsiTheme="minorHAnsi" w:cstheme="minorHAnsi"/>
          <w:bCs/>
          <w:sz w:val="24"/>
          <w:szCs w:val="24"/>
        </w:rPr>
        <w:t xml:space="preserve">not </w:t>
      </w:r>
      <w:r>
        <w:rPr>
          <w:rFonts w:asciiTheme="minorHAnsi" w:hAnsiTheme="minorHAnsi" w:cstheme="minorHAnsi"/>
          <w:bCs/>
          <w:sz w:val="24"/>
          <w:szCs w:val="24"/>
        </w:rPr>
        <w:t>swear in the presence of students</w:t>
      </w:r>
      <w:r w:rsidR="00A005A3">
        <w:rPr>
          <w:rFonts w:asciiTheme="minorHAnsi" w:hAnsiTheme="minorHAnsi" w:cstheme="minorHAnsi"/>
          <w:bCs/>
          <w:sz w:val="24"/>
          <w:szCs w:val="24"/>
        </w:rPr>
        <w:t>,</w:t>
      </w:r>
      <w:r w:rsidR="00155A32">
        <w:rPr>
          <w:rFonts w:asciiTheme="minorHAnsi" w:hAnsiTheme="minorHAnsi" w:cstheme="minorHAnsi"/>
          <w:bCs/>
          <w:sz w:val="24"/>
          <w:szCs w:val="24"/>
        </w:rPr>
        <w:t xml:space="preserve"> and the use of inappropriate or offensive language </w:t>
      </w:r>
      <w:r w:rsidR="00B71D10">
        <w:rPr>
          <w:rFonts w:asciiTheme="minorHAnsi" w:hAnsiTheme="minorHAnsi" w:cstheme="minorHAnsi"/>
          <w:bCs/>
          <w:sz w:val="24"/>
          <w:szCs w:val="24"/>
        </w:rPr>
        <w:t xml:space="preserve">by students </w:t>
      </w:r>
      <w:r w:rsidR="000326D0">
        <w:rPr>
          <w:rFonts w:asciiTheme="minorHAnsi" w:hAnsiTheme="minorHAnsi" w:cstheme="minorHAnsi"/>
          <w:bCs/>
          <w:sz w:val="24"/>
          <w:szCs w:val="24"/>
        </w:rPr>
        <w:t>should not go unchallenged.</w:t>
      </w:r>
    </w:p>
    <w:p w14:paraId="61ABC37A" w14:textId="21548EF1" w:rsidR="00C77ADC" w:rsidRPr="00C77ADC" w:rsidRDefault="00C77ADC" w:rsidP="02605410">
      <w:pPr>
        <w:pStyle w:val="ListParagraph"/>
        <w:numPr>
          <w:ilvl w:val="0"/>
          <w:numId w:val="32"/>
        </w:numPr>
        <w:rPr>
          <w:rFonts w:asciiTheme="minorHAnsi" w:hAnsiTheme="minorHAnsi" w:cstheme="minorBidi"/>
          <w:sz w:val="32"/>
          <w:szCs w:val="32"/>
        </w:rPr>
      </w:pPr>
      <w:r w:rsidRPr="02605410">
        <w:rPr>
          <w:rFonts w:asciiTheme="minorHAnsi" w:hAnsiTheme="minorHAnsi" w:cstheme="minorBidi"/>
          <w:sz w:val="24"/>
          <w:szCs w:val="24"/>
        </w:rPr>
        <w:t>The use of corporal punishment, including the threat of corporal punishment, is not permitted under any circumstances</w:t>
      </w:r>
      <w:r w:rsidR="15AA24FE" w:rsidRPr="02605410">
        <w:rPr>
          <w:rFonts w:asciiTheme="minorHAnsi" w:hAnsiTheme="minorHAnsi" w:cstheme="minorBidi"/>
          <w:sz w:val="24"/>
          <w:szCs w:val="24"/>
        </w:rPr>
        <w:t>.</w:t>
      </w:r>
    </w:p>
    <w:p w14:paraId="7733664A" w14:textId="6C7C0275" w:rsidR="000326D0" w:rsidRDefault="00BA5868" w:rsidP="00A22EA9">
      <w:pPr>
        <w:pStyle w:val="ListParagraph"/>
        <w:numPr>
          <w:ilvl w:val="0"/>
          <w:numId w:val="32"/>
        </w:numPr>
        <w:rPr>
          <w:rFonts w:asciiTheme="minorHAnsi" w:hAnsiTheme="minorHAnsi" w:cstheme="minorHAnsi"/>
          <w:bCs/>
          <w:sz w:val="24"/>
          <w:szCs w:val="24"/>
        </w:rPr>
      </w:pPr>
      <w:r>
        <w:rPr>
          <w:rFonts w:asciiTheme="minorHAnsi" w:hAnsiTheme="minorHAnsi" w:cstheme="minorHAnsi"/>
          <w:bCs/>
          <w:sz w:val="24"/>
          <w:szCs w:val="24"/>
        </w:rPr>
        <w:t xml:space="preserve">Staff </w:t>
      </w:r>
      <w:r w:rsidR="00271DC0">
        <w:rPr>
          <w:rFonts w:asciiTheme="minorHAnsi" w:hAnsiTheme="minorHAnsi" w:cstheme="minorHAnsi"/>
          <w:bCs/>
          <w:sz w:val="24"/>
          <w:szCs w:val="24"/>
        </w:rPr>
        <w:t xml:space="preserve">must always consider their position as a role model and behave </w:t>
      </w:r>
      <w:r w:rsidR="00327724">
        <w:rPr>
          <w:rFonts w:asciiTheme="minorHAnsi" w:hAnsiTheme="minorHAnsi" w:cstheme="minorHAnsi"/>
          <w:bCs/>
          <w:sz w:val="24"/>
          <w:szCs w:val="24"/>
        </w:rPr>
        <w:t>professionally.</w:t>
      </w:r>
    </w:p>
    <w:p w14:paraId="6C773CB6" w14:textId="067F366B" w:rsidR="008F7EC7" w:rsidRPr="008F7EC7" w:rsidRDefault="008F7EC7" w:rsidP="00A22EA9">
      <w:pPr>
        <w:pStyle w:val="ListParagraph"/>
        <w:numPr>
          <w:ilvl w:val="0"/>
          <w:numId w:val="32"/>
        </w:numPr>
        <w:rPr>
          <w:rFonts w:asciiTheme="minorHAnsi" w:hAnsiTheme="minorHAnsi" w:cstheme="minorHAnsi"/>
          <w:bCs/>
          <w:sz w:val="32"/>
          <w:szCs w:val="32"/>
        </w:rPr>
      </w:pPr>
      <w:r>
        <w:rPr>
          <w:rFonts w:asciiTheme="minorHAnsi" w:hAnsiTheme="minorHAnsi" w:cstheme="minorHAnsi"/>
          <w:sz w:val="24"/>
          <w:szCs w:val="24"/>
        </w:rPr>
        <w:t>A</w:t>
      </w:r>
      <w:r w:rsidRPr="008F7EC7">
        <w:rPr>
          <w:rFonts w:asciiTheme="minorHAnsi" w:hAnsiTheme="minorHAnsi" w:cstheme="minorHAnsi"/>
          <w:color w:val="000000"/>
          <w:sz w:val="24"/>
          <w:szCs w:val="24"/>
          <w:shd w:val="clear" w:color="auto" w:fill="FFFFFF"/>
          <w:lang w:eastAsia="en-GB"/>
        </w:rPr>
        <w:t>ll college staff have a duty to report any behaviour by a colleague which raises concern. Staff should refer to the college Whistleblowing Policy for further guidance</w:t>
      </w:r>
    </w:p>
    <w:p w14:paraId="48692DAC" w14:textId="4916D78C" w:rsidR="00D230EB" w:rsidRDefault="00D230EB" w:rsidP="00A22EA9">
      <w:pPr>
        <w:pStyle w:val="ListParagraph"/>
        <w:numPr>
          <w:ilvl w:val="0"/>
          <w:numId w:val="32"/>
        </w:numPr>
        <w:rPr>
          <w:rFonts w:asciiTheme="minorHAnsi" w:hAnsiTheme="minorHAnsi" w:cstheme="minorHAnsi"/>
          <w:bCs/>
          <w:sz w:val="24"/>
          <w:szCs w:val="24"/>
        </w:rPr>
      </w:pPr>
      <w:r>
        <w:rPr>
          <w:rFonts w:asciiTheme="minorHAnsi" w:hAnsiTheme="minorHAnsi" w:cstheme="minorHAnsi"/>
          <w:bCs/>
          <w:sz w:val="24"/>
          <w:szCs w:val="24"/>
        </w:rPr>
        <w:t xml:space="preserve">Staff should always treat other members of staff with </w:t>
      </w:r>
      <w:r w:rsidR="006F14A3">
        <w:rPr>
          <w:rFonts w:asciiTheme="minorHAnsi" w:hAnsiTheme="minorHAnsi" w:cstheme="minorHAnsi"/>
          <w:bCs/>
          <w:sz w:val="24"/>
          <w:szCs w:val="24"/>
        </w:rPr>
        <w:t>professional</w:t>
      </w:r>
      <w:r>
        <w:rPr>
          <w:rFonts w:asciiTheme="minorHAnsi" w:hAnsiTheme="minorHAnsi" w:cstheme="minorHAnsi"/>
          <w:bCs/>
          <w:sz w:val="24"/>
          <w:szCs w:val="24"/>
        </w:rPr>
        <w:t xml:space="preserve"> respect especially</w:t>
      </w:r>
      <w:r w:rsidR="006F14A3">
        <w:rPr>
          <w:rFonts w:asciiTheme="minorHAnsi" w:hAnsiTheme="minorHAnsi" w:cstheme="minorHAnsi"/>
          <w:bCs/>
          <w:sz w:val="24"/>
          <w:szCs w:val="24"/>
        </w:rPr>
        <w:t xml:space="preserve"> in the presence of students. Staff are expected to foster a happy and productive </w:t>
      </w:r>
      <w:r w:rsidR="00293EA1">
        <w:rPr>
          <w:rFonts w:asciiTheme="minorHAnsi" w:hAnsiTheme="minorHAnsi" w:cstheme="minorHAnsi"/>
          <w:bCs/>
          <w:sz w:val="24"/>
          <w:szCs w:val="24"/>
        </w:rPr>
        <w:t>working atmosphere and develop positive relations with the students</w:t>
      </w:r>
      <w:r w:rsidR="0024557B">
        <w:rPr>
          <w:rFonts w:asciiTheme="minorHAnsi" w:hAnsiTheme="minorHAnsi" w:cstheme="minorHAnsi"/>
          <w:bCs/>
          <w:sz w:val="24"/>
          <w:szCs w:val="24"/>
        </w:rPr>
        <w:t>, other staff members</w:t>
      </w:r>
      <w:r w:rsidR="007C4950">
        <w:rPr>
          <w:rFonts w:asciiTheme="minorHAnsi" w:hAnsiTheme="minorHAnsi" w:cstheme="minorHAnsi"/>
          <w:bCs/>
          <w:sz w:val="24"/>
          <w:szCs w:val="24"/>
        </w:rPr>
        <w:t xml:space="preserve">, group leaders, house managers, homestay hosts and all others associated with the college. </w:t>
      </w:r>
    </w:p>
    <w:p w14:paraId="0C580090" w14:textId="469C2744" w:rsidR="00693B61" w:rsidRDefault="00693B61" w:rsidP="00A22EA9">
      <w:pPr>
        <w:pStyle w:val="ListParagraph"/>
        <w:numPr>
          <w:ilvl w:val="0"/>
          <w:numId w:val="32"/>
        </w:numPr>
        <w:rPr>
          <w:rFonts w:asciiTheme="minorHAnsi" w:hAnsiTheme="minorHAnsi" w:cstheme="minorHAnsi"/>
          <w:bCs/>
          <w:sz w:val="24"/>
          <w:szCs w:val="24"/>
        </w:rPr>
      </w:pPr>
      <w:r>
        <w:rPr>
          <w:rFonts w:asciiTheme="minorHAnsi" w:hAnsiTheme="minorHAnsi" w:cstheme="minorHAnsi"/>
          <w:bCs/>
          <w:sz w:val="24"/>
          <w:szCs w:val="24"/>
        </w:rPr>
        <w:t xml:space="preserve">Staff are responsible for ensuring that any St Andrew’s </w:t>
      </w:r>
      <w:r w:rsidR="00EF6751">
        <w:rPr>
          <w:rFonts w:asciiTheme="minorHAnsi" w:hAnsiTheme="minorHAnsi" w:cstheme="minorHAnsi"/>
          <w:bCs/>
          <w:sz w:val="24"/>
          <w:szCs w:val="24"/>
        </w:rPr>
        <w:t>p</w:t>
      </w:r>
      <w:r>
        <w:rPr>
          <w:rFonts w:asciiTheme="minorHAnsi" w:hAnsiTheme="minorHAnsi" w:cstheme="minorHAnsi"/>
          <w:bCs/>
          <w:sz w:val="24"/>
          <w:szCs w:val="24"/>
        </w:rPr>
        <w:t>roperty is used with respect</w:t>
      </w:r>
      <w:r w:rsidR="00EF6751">
        <w:rPr>
          <w:rFonts w:asciiTheme="minorHAnsi" w:hAnsiTheme="minorHAnsi" w:cstheme="minorHAnsi"/>
          <w:bCs/>
          <w:sz w:val="24"/>
          <w:szCs w:val="24"/>
        </w:rPr>
        <w:t xml:space="preserve"> and care, both by themselves and students</w:t>
      </w:r>
      <w:r w:rsidR="001162A8">
        <w:rPr>
          <w:rFonts w:asciiTheme="minorHAnsi" w:hAnsiTheme="minorHAnsi" w:cstheme="minorHAnsi"/>
          <w:bCs/>
          <w:sz w:val="24"/>
          <w:szCs w:val="24"/>
        </w:rPr>
        <w:t>.</w:t>
      </w:r>
    </w:p>
    <w:p w14:paraId="6F9B3D1B" w14:textId="6DB913F5" w:rsidR="00612230" w:rsidRPr="00612230" w:rsidRDefault="00612230" w:rsidP="00A22EA9">
      <w:pPr>
        <w:pStyle w:val="ListParagraph"/>
        <w:numPr>
          <w:ilvl w:val="0"/>
          <w:numId w:val="32"/>
        </w:numPr>
        <w:rPr>
          <w:rFonts w:asciiTheme="minorHAnsi" w:hAnsiTheme="minorHAnsi" w:cstheme="minorHAnsi"/>
          <w:bCs/>
          <w:sz w:val="32"/>
          <w:szCs w:val="32"/>
        </w:rPr>
      </w:pPr>
      <w:r w:rsidRPr="00612230">
        <w:rPr>
          <w:rFonts w:asciiTheme="minorHAnsi" w:hAnsiTheme="minorHAnsi" w:cstheme="minorHAnsi"/>
          <w:sz w:val="24"/>
          <w:szCs w:val="24"/>
          <w:lang w:eastAsia="en-GB"/>
        </w:rPr>
        <w:t>Access to student accommodation is only permitted to those staff who are required to enter the accommodation as part of their role. This would include House Managers, cleaners, maintenance staff, and office staff for the purposes of inspection or oversight of accommodation provision. Any member of staff who is not a House Manager of a residence is required to sign into and out of that residence and make their presence known to the House Manager. There may be circumstances where a member of support staff will need to visit a student in their accommodation e.g. if a student is unwell or persistently absent from college. In this situation the visit must be pre-arranged with the student and House Manager or homestay host; staff should not enter a student’s bedroom without the student’s permission, and where possible the student should be visited in a communal area, or at a minimum with their bedroom door kept open</w:t>
      </w:r>
    </w:p>
    <w:p w14:paraId="3550F8A0" w14:textId="3EACB196" w:rsidR="00B95A4E" w:rsidRDefault="00B95A4E" w:rsidP="00A22EA9">
      <w:pPr>
        <w:pStyle w:val="ListParagraph"/>
        <w:numPr>
          <w:ilvl w:val="0"/>
          <w:numId w:val="32"/>
        </w:numPr>
        <w:rPr>
          <w:rFonts w:asciiTheme="minorHAnsi" w:hAnsiTheme="minorHAnsi" w:cstheme="minorHAnsi"/>
          <w:bCs/>
          <w:sz w:val="24"/>
          <w:szCs w:val="24"/>
        </w:rPr>
      </w:pPr>
      <w:r>
        <w:rPr>
          <w:rFonts w:asciiTheme="minorHAnsi" w:hAnsiTheme="minorHAnsi" w:cstheme="minorHAnsi"/>
          <w:bCs/>
          <w:sz w:val="24"/>
          <w:szCs w:val="24"/>
        </w:rPr>
        <w:t xml:space="preserve">All staff must ensure they </w:t>
      </w:r>
      <w:r w:rsidR="007E5239">
        <w:rPr>
          <w:rFonts w:asciiTheme="minorHAnsi" w:hAnsiTheme="minorHAnsi" w:cstheme="minorHAnsi"/>
          <w:bCs/>
          <w:sz w:val="24"/>
          <w:szCs w:val="24"/>
        </w:rPr>
        <w:t xml:space="preserve">have read and understood all college policies, specifically </w:t>
      </w:r>
      <w:r w:rsidR="00342321">
        <w:rPr>
          <w:rFonts w:asciiTheme="minorHAnsi" w:hAnsiTheme="minorHAnsi" w:cstheme="minorHAnsi"/>
          <w:bCs/>
          <w:sz w:val="24"/>
          <w:szCs w:val="24"/>
        </w:rPr>
        <w:t>S</w:t>
      </w:r>
      <w:r w:rsidR="007E5239">
        <w:rPr>
          <w:rFonts w:asciiTheme="minorHAnsi" w:hAnsiTheme="minorHAnsi" w:cstheme="minorHAnsi"/>
          <w:bCs/>
          <w:sz w:val="24"/>
          <w:szCs w:val="24"/>
        </w:rPr>
        <w:t>afeguarding</w:t>
      </w:r>
      <w:r w:rsidR="00AF51CC">
        <w:rPr>
          <w:rFonts w:asciiTheme="minorHAnsi" w:hAnsiTheme="minorHAnsi" w:cstheme="minorHAnsi"/>
          <w:bCs/>
          <w:sz w:val="24"/>
          <w:szCs w:val="24"/>
        </w:rPr>
        <w:t xml:space="preserve">, </w:t>
      </w:r>
      <w:r w:rsidR="00342321">
        <w:rPr>
          <w:rFonts w:asciiTheme="minorHAnsi" w:hAnsiTheme="minorHAnsi" w:cstheme="minorHAnsi"/>
          <w:bCs/>
          <w:sz w:val="24"/>
          <w:szCs w:val="24"/>
        </w:rPr>
        <w:t>O</w:t>
      </w:r>
      <w:r w:rsidR="00AF51CC">
        <w:rPr>
          <w:rFonts w:asciiTheme="minorHAnsi" w:hAnsiTheme="minorHAnsi" w:cstheme="minorHAnsi"/>
          <w:bCs/>
          <w:sz w:val="24"/>
          <w:szCs w:val="24"/>
        </w:rPr>
        <w:t xml:space="preserve">nline </w:t>
      </w:r>
      <w:r w:rsidR="00342321">
        <w:rPr>
          <w:rFonts w:asciiTheme="minorHAnsi" w:hAnsiTheme="minorHAnsi" w:cstheme="minorHAnsi"/>
          <w:bCs/>
          <w:sz w:val="24"/>
          <w:szCs w:val="24"/>
        </w:rPr>
        <w:t>S</w:t>
      </w:r>
      <w:r w:rsidR="00AF51CC">
        <w:rPr>
          <w:rFonts w:asciiTheme="minorHAnsi" w:hAnsiTheme="minorHAnsi" w:cstheme="minorHAnsi"/>
          <w:bCs/>
          <w:sz w:val="24"/>
          <w:szCs w:val="24"/>
        </w:rPr>
        <w:t>afety, Internet Acceptable Use, Behaviour and Antibullying and Harassment</w:t>
      </w:r>
      <w:r w:rsidR="00F02410">
        <w:rPr>
          <w:rFonts w:asciiTheme="minorHAnsi" w:hAnsiTheme="minorHAnsi" w:cstheme="minorHAnsi"/>
          <w:bCs/>
          <w:sz w:val="24"/>
          <w:szCs w:val="24"/>
        </w:rPr>
        <w:t xml:space="preserve"> to ensure they </w:t>
      </w:r>
      <w:r w:rsidR="00342321">
        <w:rPr>
          <w:rFonts w:asciiTheme="minorHAnsi" w:hAnsiTheme="minorHAnsi" w:cstheme="minorHAnsi"/>
          <w:bCs/>
          <w:sz w:val="24"/>
          <w:szCs w:val="24"/>
        </w:rPr>
        <w:t xml:space="preserve">are </w:t>
      </w:r>
      <w:r w:rsidR="00F02410">
        <w:rPr>
          <w:rFonts w:asciiTheme="minorHAnsi" w:hAnsiTheme="minorHAnsi" w:cstheme="minorHAnsi"/>
          <w:bCs/>
          <w:sz w:val="24"/>
          <w:szCs w:val="24"/>
        </w:rPr>
        <w:t xml:space="preserve">fully </w:t>
      </w:r>
      <w:r w:rsidR="00342321">
        <w:rPr>
          <w:rFonts w:asciiTheme="minorHAnsi" w:hAnsiTheme="minorHAnsi" w:cstheme="minorHAnsi"/>
          <w:bCs/>
          <w:sz w:val="24"/>
          <w:szCs w:val="24"/>
        </w:rPr>
        <w:t>aware of their roles and responsibilities within the college.</w:t>
      </w:r>
    </w:p>
    <w:p w14:paraId="6E2ED07F" w14:textId="05FD0F7E" w:rsidR="001162A8" w:rsidRDefault="001162A8" w:rsidP="001162A8">
      <w:pPr>
        <w:rPr>
          <w:rFonts w:cstheme="minorHAnsi"/>
          <w:bCs/>
        </w:rPr>
      </w:pPr>
    </w:p>
    <w:p w14:paraId="5847FA89" w14:textId="77777777" w:rsidR="001162A8" w:rsidRPr="001162A8" w:rsidRDefault="001162A8" w:rsidP="001162A8">
      <w:pPr>
        <w:rPr>
          <w:rFonts w:cstheme="minorHAnsi"/>
          <w:bCs/>
        </w:rPr>
      </w:pPr>
    </w:p>
    <w:p w14:paraId="671E44A2" w14:textId="7A420698" w:rsidR="001162A8" w:rsidRPr="00906B2F" w:rsidRDefault="001162A8" w:rsidP="001162A8">
      <w:pPr>
        <w:rPr>
          <w:rFonts w:cstheme="minorHAnsi"/>
          <w:b/>
        </w:rPr>
      </w:pPr>
      <w:r w:rsidRPr="00906B2F">
        <w:rPr>
          <w:rFonts w:cstheme="minorHAnsi"/>
          <w:b/>
        </w:rPr>
        <w:t>Teachers</w:t>
      </w:r>
    </w:p>
    <w:p w14:paraId="5203E95B" w14:textId="7B1C36E0" w:rsidR="00141D84" w:rsidRDefault="00141D84" w:rsidP="001162A8">
      <w:pPr>
        <w:rPr>
          <w:rFonts w:cstheme="minorHAnsi"/>
          <w:bCs/>
        </w:rPr>
      </w:pPr>
    </w:p>
    <w:p w14:paraId="04722205" w14:textId="485DA67A" w:rsidR="00141D84" w:rsidRDefault="00141D84" w:rsidP="00141D84">
      <w:pPr>
        <w:pStyle w:val="ListParagraph"/>
        <w:numPr>
          <w:ilvl w:val="0"/>
          <w:numId w:val="40"/>
        </w:numPr>
        <w:rPr>
          <w:rFonts w:asciiTheme="minorHAnsi" w:hAnsiTheme="minorHAnsi" w:cstheme="minorHAnsi"/>
          <w:bCs/>
          <w:sz w:val="24"/>
          <w:szCs w:val="24"/>
        </w:rPr>
      </w:pPr>
      <w:r w:rsidRPr="00F91E55">
        <w:rPr>
          <w:rFonts w:asciiTheme="minorHAnsi" w:hAnsiTheme="minorHAnsi" w:cstheme="minorHAnsi"/>
          <w:bCs/>
          <w:sz w:val="24"/>
          <w:szCs w:val="24"/>
        </w:rPr>
        <w:t xml:space="preserve">All classes must be carefully </w:t>
      </w:r>
      <w:r w:rsidR="00906B2F" w:rsidRPr="00F91E55">
        <w:rPr>
          <w:rFonts w:asciiTheme="minorHAnsi" w:hAnsiTheme="minorHAnsi" w:cstheme="minorHAnsi"/>
          <w:bCs/>
          <w:sz w:val="24"/>
          <w:szCs w:val="24"/>
        </w:rPr>
        <w:t>prepared</w:t>
      </w:r>
      <w:r w:rsidRPr="00F91E55">
        <w:rPr>
          <w:rFonts w:asciiTheme="minorHAnsi" w:hAnsiTheme="minorHAnsi" w:cstheme="minorHAnsi"/>
          <w:bCs/>
          <w:sz w:val="24"/>
          <w:szCs w:val="24"/>
        </w:rPr>
        <w:t xml:space="preserve"> and should aim to provide students with enjoyable and motivating lessons</w:t>
      </w:r>
      <w:r w:rsidR="00F91E55" w:rsidRPr="00F91E55">
        <w:rPr>
          <w:rFonts w:asciiTheme="minorHAnsi" w:hAnsiTheme="minorHAnsi" w:cstheme="minorHAnsi"/>
          <w:bCs/>
          <w:sz w:val="24"/>
          <w:szCs w:val="24"/>
        </w:rPr>
        <w:t xml:space="preserve"> using a variety of resources and materials in line with the course syllabus.</w:t>
      </w:r>
    </w:p>
    <w:p w14:paraId="3E428525" w14:textId="1AE7DA50" w:rsidR="00F91E55" w:rsidRDefault="00F91E55" w:rsidP="00141D84">
      <w:pPr>
        <w:pStyle w:val="ListParagraph"/>
        <w:numPr>
          <w:ilvl w:val="0"/>
          <w:numId w:val="40"/>
        </w:numPr>
        <w:rPr>
          <w:rFonts w:asciiTheme="minorHAnsi" w:hAnsiTheme="minorHAnsi" w:cstheme="minorHAnsi"/>
          <w:bCs/>
          <w:sz w:val="24"/>
          <w:szCs w:val="24"/>
        </w:rPr>
      </w:pPr>
      <w:r>
        <w:rPr>
          <w:rFonts w:asciiTheme="minorHAnsi" w:hAnsiTheme="minorHAnsi" w:cstheme="minorHAnsi"/>
          <w:bCs/>
          <w:sz w:val="24"/>
          <w:szCs w:val="24"/>
        </w:rPr>
        <w:t>Teachers should ensure that classes start and finish on time</w:t>
      </w:r>
      <w:r w:rsidR="006537F4">
        <w:rPr>
          <w:rFonts w:asciiTheme="minorHAnsi" w:hAnsiTheme="minorHAnsi" w:cstheme="minorHAnsi"/>
          <w:bCs/>
          <w:sz w:val="24"/>
          <w:szCs w:val="24"/>
        </w:rPr>
        <w:t>, leaving adequate preparation time before the start of lesson</w:t>
      </w:r>
      <w:r w:rsidR="00EA7579">
        <w:rPr>
          <w:rFonts w:asciiTheme="minorHAnsi" w:hAnsiTheme="minorHAnsi" w:cstheme="minorHAnsi"/>
          <w:bCs/>
          <w:sz w:val="24"/>
          <w:szCs w:val="24"/>
        </w:rPr>
        <w:t xml:space="preserve"> and adequate tidying up time at the end of lessons.</w:t>
      </w:r>
    </w:p>
    <w:p w14:paraId="4BAEFE43" w14:textId="6A0E655D" w:rsidR="00EA7579" w:rsidRDefault="00EA7579" w:rsidP="00141D84">
      <w:pPr>
        <w:pStyle w:val="ListParagraph"/>
        <w:numPr>
          <w:ilvl w:val="0"/>
          <w:numId w:val="40"/>
        </w:numPr>
        <w:rPr>
          <w:rFonts w:asciiTheme="minorHAnsi" w:hAnsiTheme="minorHAnsi" w:cstheme="minorHAnsi"/>
          <w:bCs/>
          <w:sz w:val="24"/>
          <w:szCs w:val="24"/>
        </w:rPr>
      </w:pPr>
      <w:r>
        <w:rPr>
          <w:rFonts w:asciiTheme="minorHAnsi" w:hAnsiTheme="minorHAnsi" w:cstheme="minorHAnsi"/>
          <w:bCs/>
          <w:sz w:val="24"/>
          <w:szCs w:val="24"/>
        </w:rPr>
        <w:t>Staff should dress smartly and with sensitiv</w:t>
      </w:r>
      <w:r w:rsidR="009529B6">
        <w:rPr>
          <w:rFonts w:asciiTheme="minorHAnsi" w:hAnsiTheme="minorHAnsi" w:cstheme="minorHAnsi"/>
          <w:bCs/>
          <w:sz w:val="24"/>
          <w:szCs w:val="24"/>
        </w:rPr>
        <w:t xml:space="preserve">ity to the cultural backgrounds of students. Jeans, </w:t>
      </w:r>
      <w:r w:rsidR="005E7AB1">
        <w:rPr>
          <w:rFonts w:asciiTheme="minorHAnsi" w:hAnsiTheme="minorHAnsi" w:cstheme="minorHAnsi"/>
          <w:bCs/>
          <w:sz w:val="24"/>
          <w:szCs w:val="24"/>
        </w:rPr>
        <w:t>trainers,</w:t>
      </w:r>
      <w:r w:rsidR="009529B6">
        <w:rPr>
          <w:rFonts w:asciiTheme="minorHAnsi" w:hAnsiTheme="minorHAnsi" w:cstheme="minorHAnsi"/>
          <w:bCs/>
          <w:sz w:val="24"/>
          <w:szCs w:val="24"/>
        </w:rPr>
        <w:t xml:space="preserve"> and shorts are not permitted.</w:t>
      </w:r>
      <w:r w:rsidR="00CD76A9">
        <w:rPr>
          <w:rFonts w:asciiTheme="minorHAnsi" w:hAnsiTheme="minorHAnsi" w:cstheme="minorHAnsi"/>
          <w:bCs/>
          <w:sz w:val="24"/>
          <w:szCs w:val="24"/>
        </w:rPr>
        <w:t xml:space="preserve"> Clothes should be clean and ironed. </w:t>
      </w:r>
    </w:p>
    <w:p w14:paraId="758E9F9B" w14:textId="74DFA101" w:rsidR="00CD76A9" w:rsidRDefault="00CD76A9" w:rsidP="00141D84">
      <w:pPr>
        <w:pStyle w:val="ListParagraph"/>
        <w:numPr>
          <w:ilvl w:val="0"/>
          <w:numId w:val="40"/>
        </w:numPr>
        <w:rPr>
          <w:rFonts w:asciiTheme="minorHAnsi" w:hAnsiTheme="minorHAnsi" w:cstheme="minorHAnsi"/>
          <w:bCs/>
          <w:sz w:val="24"/>
          <w:szCs w:val="24"/>
        </w:rPr>
      </w:pPr>
      <w:r>
        <w:rPr>
          <w:rFonts w:asciiTheme="minorHAnsi" w:hAnsiTheme="minorHAnsi" w:cstheme="minorHAnsi"/>
          <w:bCs/>
          <w:sz w:val="24"/>
          <w:szCs w:val="24"/>
        </w:rPr>
        <w:lastRenderedPageBreak/>
        <w:t>Teachers are required to submit schemes of work</w:t>
      </w:r>
      <w:r w:rsidR="00DE4E7A">
        <w:rPr>
          <w:rFonts w:asciiTheme="minorHAnsi" w:hAnsiTheme="minorHAnsi" w:cstheme="minorHAnsi"/>
          <w:bCs/>
          <w:sz w:val="24"/>
          <w:szCs w:val="24"/>
        </w:rPr>
        <w:t xml:space="preserve">, mark attendance at the start of each lesson on the </w:t>
      </w:r>
      <w:hyperlink r:id="rId9" w:history="1">
        <w:r w:rsidR="00DE4E7A" w:rsidRPr="00DE4E7A">
          <w:rPr>
            <w:rStyle w:val="Hyperlink"/>
            <w:rFonts w:asciiTheme="minorHAnsi" w:hAnsiTheme="minorHAnsi" w:cstheme="minorHAnsi"/>
            <w:bCs/>
            <w:sz w:val="24"/>
            <w:szCs w:val="24"/>
          </w:rPr>
          <w:t>Engage Portal</w:t>
        </w:r>
      </w:hyperlink>
      <w:r w:rsidR="00F71026">
        <w:rPr>
          <w:rFonts w:asciiTheme="minorHAnsi" w:hAnsiTheme="minorHAnsi" w:cstheme="minorHAnsi"/>
          <w:bCs/>
          <w:sz w:val="24"/>
          <w:szCs w:val="24"/>
        </w:rPr>
        <w:t xml:space="preserve"> and ensure as far as possible</w:t>
      </w:r>
      <w:r w:rsidR="00906B2F">
        <w:rPr>
          <w:rFonts w:asciiTheme="minorHAnsi" w:hAnsiTheme="minorHAnsi" w:cstheme="minorHAnsi"/>
          <w:bCs/>
          <w:sz w:val="24"/>
          <w:szCs w:val="24"/>
        </w:rPr>
        <w:t>,</w:t>
      </w:r>
      <w:r w:rsidR="00F71026">
        <w:rPr>
          <w:rFonts w:asciiTheme="minorHAnsi" w:hAnsiTheme="minorHAnsi" w:cstheme="minorHAnsi"/>
          <w:bCs/>
          <w:sz w:val="24"/>
          <w:szCs w:val="24"/>
        </w:rPr>
        <w:t xml:space="preserve"> the atten</w:t>
      </w:r>
      <w:r w:rsidR="0010049B">
        <w:rPr>
          <w:rFonts w:asciiTheme="minorHAnsi" w:hAnsiTheme="minorHAnsi" w:cstheme="minorHAnsi"/>
          <w:bCs/>
          <w:sz w:val="24"/>
          <w:szCs w:val="24"/>
        </w:rPr>
        <w:t>dance and good conduct of the students in their class. Teachers will be required to write student reports</w:t>
      </w:r>
      <w:r w:rsidR="003C4829">
        <w:rPr>
          <w:rFonts w:asciiTheme="minorHAnsi" w:hAnsiTheme="minorHAnsi" w:cstheme="minorHAnsi"/>
          <w:bCs/>
          <w:sz w:val="24"/>
          <w:szCs w:val="24"/>
        </w:rPr>
        <w:t xml:space="preserve"> and to record test results, behaviour, conduct and concerns on the Engage portal</w:t>
      </w:r>
      <w:r w:rsidR="00B95A4E">
        <w:rPr>
          <w:rFonts w:asciiTheme="minorHAnsi" w:hAnsiTheme="minorHAnsi" w:cstheme="minorHAnsi"/>
          <w:bCs/>
          <w:sz w:val="24"/>
          <w:szCs w:val="24"/>
        </w:rPr>
        <w:t xml:space="preserve">. </w:t>
      </w:r>
      <w:r w:rsidR="00DE4E7A">
        <w:rPr>
          <w:rFonts w:asciiTheme="minorHAnsi" w:hAnsiTheme="minorHAnsi" w:cstheme="minorHAnsi"/>
          <w:bCs/>
          <w:sz w:val="24"/>
          <w:szCs w:val="24"/>
        </w:rPr>
        <w:t xml:space="preserve"> </w:t>
      </w:r>
    </w:p>
    <w:p w14:paraId="4230A5E3" w14:textId="14641449" w:rsidR="00942563" w:rsidRDefault="00942563" w:rsidP="00942563">
      <w:pPr>
        <w:rPr>
          <w:rFonts w:cstheme="minorHAnsi"/>
          <w:bCs/>
        </w:rPr>
      </w:pPr>
    </w:p>
    <w:p w14:paraId="5E6AFF99" w14:textId="49DC6A92" w:rsidR="00942563" w:rsidRDefault="00942563" w:rsidP="00942563">
      <w:pPr>
        <w:rPr>
          <w:rFonts w:cstheme="minorHAnsi"/>
          <w:bCs/>
        </w:rPr>
      </w:pPr>
    </w:p>
    <w:p w14:paraId="27F142A6" w14:textId="6D96AB73" w:rsidR="00942563" w:rsidRDefault="00942563" w:rsidP="00942563">
      <w:pPr>
        <w:rPr>
          <w:rFonts w:cstheme="minorHAnsi"/>
          <w:bCs/>
        </w:rPr>
      </w:pPr>
    </w:p>
    <w:p w14:paraId="483C501D" w14:textId="782D5BD6" w:rsidR="00942563" w:rsidRDefault="00942563" w:rsidP="00942563">
      <w:pPr>
        <w:rPr>
          <w:rFonts w:cstheme="minorHAnsi"/>
          <w:bCs/>
        </w:rPr>
      </w:pPr>
      <w:r>
        <w:rPr>
          <w:rFonts w:cstheme="minorHAnsi"/>
          <w:bCs/>
        </w:rPr>
        <w:t>Full Name:</w:t>
      </w:r>
    </w:p>
    <w:p w14:paraId="7F292B22" w14:textId="6968A412" w:rsidR="00942563" w:rsidRDefault="00942563" w:rsidP="00942563">
      <w:pPr>
        <w:rPr>
          <w:rFonts w:cstheme="minorHAnsi"/>
          <w:bCs/>
        </w:rPr>
      </w:pPr>
    </w:p>
    <w:p w14:paraId="6E6B35F4" w14:textId="2201D5AB" w:rsidR="00942563" w:rsidRDefault="00942563" w:rsidP="00942563">
      <w:pPr>
        <w:rPr>
          <w:rFonts w:cstheme="minorHAnsi"/>
          <w:bCs/>
        </w:rPr>
      </w:pPr>
    </w:p>
    <w:p w14:paraId="3B6EB6B2" w14:textId="21639FA3" w:rsidR="00942563" w:rsidRDefault="00942563" w:rsidP="00942563">
      <w:pPr>
        <w:rPr>
          <w:rFonts w:cstheme="minorHAnsi"/>
          <w:bCs/>
        </w:rPr>
      </w:pPr>
    </w:p>
    <w:p w14:paraId="05EFE2F2" w14:textId="5EE21044" w:rsidR="00942563" w:rsidRDefault="00942563" w:rsidP="00942563">
      <w:pPr>
        <w:rPr>
          <w:rFonts w:cstheme="minorHAnsi"/>
          <w:bCs/>
        </w:rPr>
      </w:pPr>
    </w:p>
    <w:p w14:paraId="2196DCF1" w14:textId="015E7EC5" w:rsidR="00942563" w:rsidRDefault="00942563" w:rsidP="00942563">
      <w:pPr>
        <w:rPr>
          <w:rFonts w:cstheme="minorHAnsi"/>
          <w:bCs/>
        </w:rPr>
      </w:pPr>
      <w:r>
        <w:rPr>
          <w:rFonts w:cstheme="minorHAnsi"/>
          <w:bCs/>
        </w:rPr>
        <w:t xml:space="preserve">Signature: </w:t>
      </w:r>
    </w:p>
    <w:p w14:paraId="2131ECFD" w14:textId="135D59D7" w:rsidR="00942563" w:rsidRDefault="00942563" w:rsidP="00942563">
      <w:pPr>
        <w:rPr>
          <w:rFonts w:cstheme="minorHAnsi"/>
          <w:bCs/>
        </w:rPr>
      </w:pPr>
    </w:p>
    <w:p w14:paraId="7F4C475C" w14:textId="2C5A8A19" w:rsidR="00942563" w:rsidRDefault="00942563" w:rsidP="00942563">
      <w:pPr>
        <w:rPr>
          <w:rFonts w:cstheme="minorHAnsi"/>
          <w:bCs/>
        </w:rPr>
      </w:pPr>
    </w:p>
    <w:p w14:paraId="2870B215" w14:textId="066C90AC" w:rsidR="00942563" w:rsidRDefault="00942563" w:rsidP="00942563">
      <w:pPr>
        <w:rPr>
          <w:rFonts w:cstheme="minorHAnsi"/>
          <w:bCs/>
        </w:rPr>
      </w:pPr>
    </w:p>
    <w:p w14:paraId="0DF6BD13" w14:textId="4DC04A48" w:rsidR="00942563" w:rsidRDefault="00942563" w:rsidP="00942563">
      <w:pPr>
        <w:rPr>
          <w:rFonts w:cstheme="minorHAnsi"/>
          <w:bCs/>
        </w:rPr>
      </w:pPr>
    </w:p>
    <w:p w14:paraId="64EE97D4" w14:textId="74B24355" w:rsidR="00942563" w:rsidRDefault="00942563" w:rsidP="00942563">
      <w:pPr>
        <w:rPr>
          <w:rFonts w:cstheme="minorHAnsi"/>
          <w:bCs/>
        </w:rPr>
      </w:pPr>
      <w:r>
        <w:rPr>
          <w:rFonts w:cstheme="minorHAnsi"/>
          <w:bCs/>
        </w:rPr>
        <w:t>Date:</w:t>
      </w:r>
    </w:p>
    <w:p w14:paraId="0D0BF7A9" w14:textId="1F28CCD0" w:rsidR="00942563" w:rsidRDefault="00942563" w:rsidP="00942563">
      <w:pPr>
        <w:rPr>
          <w:rFonts w:cstheme="minorHAnsi"/>
          <w:bCs/>
        </w:rPr>
      </w:pPr>
    </w:p>
    <w:p w14:paraId="7B4606CC" w14:textId="77777777" w:rsidR="00942563" w:rsidRPr="00942563" w:rsidRDefault="00942563" w:rsidP="00942563">
      <w:pPr>
        <w:rPr>
          <w:rFonts w:cstheme="minorHAnsi"/>
          <w:bCs/>
        </w:rPr>
      </w:pPr>
    </w:p>
    <w:p w14:paraId="301EDCF1" w14:textId="7491D6AC" w:rsidR="00B86E1A" w:rsidRDefault="00B86E1A" w:rsidP="00D230EB">
      <w:pPr>
        <w:rPr>
          <w:rFonts w:cstheme="minorHAnsi"/>
          <w:bCs/>
        </w:rPr>
      </w:pPr>
    </w:p>
    <w:p w14:paraId="19E5704F" w14:textId="121248DD" w:rsidR="00D230EB" w:rsidRDefault="00D230EB" w:rsidP="00D230EB">
      <w:pPr>
        <w:rPr>
          <w:rFonts w:cstheme="minorHAnsi"/>
          <w:bCs/>
        </w:rPr>
      </w:pPr>
    </w:p>
    <w:p w14:paraId="628208AB" w14:textId="319385C7" w:rsidR="00D230EB" w:rsidRDefault="00D230EB" w:rsidP="00D230EB">
      <w:pPr>
        <w:rPr>
          <w:rFonts w:cstheme="minorHAnsi"/>
          <w:bCs/>
        </w:rPr>
      </w:pPr>
    </w:p>
    <w:p w14:paraId="037FEE3A" w14:textId="5DE2CCC2" w:rsidR="00D230EB" w:rsidRDefault="00D230EB" w:rsidP="00D230EB">
      <w:pPr>
        <w:rPr>
          <w:rFonts w:cstheme="minorHAnsi"/>
          <w:bCs/>
        </w:rPr>
      </w:pPr>
    </w:p>
    <w:p w14:paraId="60D61653" w14:textId="102364EB" w:rsidR="00D230EB" w:rsidRDefault="00D230EB" w:rsidP="00D230EB">
      <w:pPr>
        <w:rPr>
          <w:rFonts w:cstheme="minorHAnsi"/>
          <w:bCs/>
        </w:rPr>
      </w:pPr>
    </w:p>
    <w:p w14:paraId="38E33B07" w14:textId="005C431B" w:rsidR="00D230EB" w:rsidRDefault="00D230EB" w:rsidP="00D230EB">
      <w:pPr>
        <w:rPr>
          <w:rFonts w:cstheme="minorHAnsi"/>
          <w:bCs/>
        </w:rPr>
      </w:pPr>
    </w:p>
    <w:p w14:paraId="4DB91380" w14:textId="77777777" w:rsidR="00D230EB" w:rsidRPr="00D230EB" w:rsidRDefault="00D230EB" w:rsidP="00D230EB">
      <w:pPr>
        <w:rPr>
          <w:rFonts w:cstheme="minorHAnsi"/>
          <w:bCs/>
        </w:rPr>
      </w:pPr>
    </w:p>
    <w:sectPr w:rsidR="00D230EB" w:rsidRPr="00D230EB" w:rsidSect="00CB5ECD">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EDC61" w14:textId="77777777" w:rsidR="00EA6352" w:rsidRDefault="00EA6352" w:rsidP="002A4166">
      <w:r>
        <w:separator/>
      </w:r>
    </w:p>
  </w:endnote>
  <w:endnote w:type="continuationSeparator" w:id="0">
    <w:p w14:paraId="6A72C95E" w14:textId="77777777" w:rsidR="00EA6352" w:rsidRDefault="00EA6352" w:rsidP="002A4166">
      <w:r>
        <w:continuationSeparator/>
      </w:r>
    </w:p>
  </w:endnote>
  <w:endnote w:type="continuationNotice" w:id="1">
    <w:p w14:paraId="3FDA3E7A" w14:textId="77777777" w:rsidR="005D4084" w:rsidRDefault="005D4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6C363" w14:textId="77777777" w:rsidR="00EA6352" w:rsidRDefault="00EA6352" w:rsidP="002A4166">
      <w:r>
        <w:separator/>
      </w:r>
    </w:p>
  </w:footnote>
  <w:footnote w:type="continuationSeparator" w:id="0">
    <w:p w14:paraId="3F7B997B" w14:textId="77777777" w:rsidR="00EA6352" w:rsidRDefault="00EA6352" w:rsidP="002A4166">
      <w:r>
        <w:continuationSeparator/>
      </w:r>
    </w:p>
  </w:footnote>
  <w:footnote w:type="continuationNotice" w:id="1">
    <w:p w14:paraId="5905F129" w14:textId="77777777" w:rsidR="005D4084" w:rsidRDefault="005D4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B4A10" w14:paraId="65A3A8EB" w14:textId="77777777" w:rsidTr="02605410">
      <w:tc>
        <w:tcPr>
          <w:tcW w:w="4505" w:type="dxa"/>
          <w:shd w:val="clear" w:color="auto" w:fill="auto"/>
          <w:vAlign w:val="center"/>
        </w:tcPr>
        <w:p w14:paraId="3E05C51C" w14:textId="12219329" w:rsidR="005501B4" w:rsidRPr="00CB4A10" w:rsidRDefault="00563F44" w:rsidP="005501B4">
          <w:pPr>
            <w:pStyle w:val="Header"/>
            <w:rPr>
              <w:b/>
              <w:bCs/>
              <w:color w:val="4B658D"/>
              <w:sz w:val="40"/>
              <w:szCs w:val="40"/>
            </w:rPr>
          </w:pPr>
          <w:r>
            <w:rPr>
              <w:b/>
              <w:bCs/>
              <w:color w:val="4B658D"/>
              <w:sz w:val="40"/>
              <w:szCs w:val="40"/>
            </w:rPr>
            <w:t>Code of Practice</w:t>
          </w:r>
          <w:r w:rsidR="00A22EA9">
            <w:rPr>
              <w:b/>
              <w:bCs/>
              <w:color w:val="4B658D"/>
              <w:sz w:val="40"/>
              <w:szCs w:val="40"/>
            </w:rPr>
            <w:t xml:space="preserve"> (Staff)</w:t>
          </w:r>
        </w:p>
      </w:tc>
      <w:tc>
        <w:tcPr>
          <w:tcW w:w="4505" w:type="dxa"/>
          <w:shd w:val="clear" w:color="auto" w:fill="auto"/>
          <w:vAlign w:val="center"/>
        </w:tcPr>
        <w:p w14:paraId="7E678D46" w14:textId="77777777" w:rsidR="00CB4A10" w:rsidRDefault="02605410" w:rsidP="00CB4A10">
          <w:pPr>
            <w:pStyle w:val="Header"/>
            <w:jc w:val="right"/>
          </w:pPr>
          <w:r>
            <w:drawing>
              <wp:inline distT="0" distB="0" distL="0" distR="0" wp14:anchorId="11BDA26F" wp14:editId="3CBE48C9">
                <wp:extent cx="1089604" cy="820102"/>
                <wp:effectExtent l="0" t="0" r="0" b="0"/>
                <wp:docPr id="14168231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089604" cy="820102"/>
                        </a:xfrm>
                        <a:prstGeom prst="rect">
                          <a:avLst/>
                        </a:prstGeom>
                      </pic:spPr>
                    </pic:pic>
                  </a:graphicData>
                </a:graphic>
              </wp:inline>
            </w:drawing>
          </w:r>
        </w:p>
      </w:tc>
    </w:tr>
  </w:tbl>
  <w:p w14:paraId="52942E30" w14:textId="77777777" w:rsidR="000838E6" w:rsidRPr="00CB4A10" w:rsidRDefault="000838E6" w:rsidP="00C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1.25pt;height:11.25pt" o:bullet="t">
        <v:imagedata r:id="rId1" o:title="msoB2C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0A5A90"/>
    <w:multiLevelType w:val="multilevel"/>
    <w:tmpl w:val="4412D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02C23"/>
    <w:multiLevelType w:val="hybridMultilevel"/>
    <w:tmpl w:val="0D90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2494C"/>
    <w:multiLevelType w:val="hybridMultilevel"/>
    <w:tmpl w:val="6C822FC0"/>
    <w:lvl w:ilvl="0" w:tplc="40E4E036">
      <w:start w:val="1"/>
      <w:numFmt w:val="bullet"/>
      <w:lvlText w:val=""/>
      <w:lvlJc w:val="left"/>
      <w:pPr>
        <w:ind w:left="720" w:hanging="360"/>
      </w:pPr>
      <w:rPr>
        <w:rFonts w:ascii="Symbol" w:hAnsi="Symbol" w:hint="default"/>
      </w:rPr>
    </w:lvl>
    <w:lvl w:ilvl="1" w:tplc="25B87B40">
      <w:start w:val="1"/>
      <w:numFmt w:val="bullet"/>
      <w:lvlText w:val="o"/>
      <w:lvlJc w:val="left"/>
      <w:pPr>
        <w:ind w:left="1440" w:hanging="360"/>
      </w:pPr>
      <w:rPr>
        <w:rFonts w:ascii="Courier New" w:hAnsi="Courier New" w:hint="default"/>
      </w:rPr>
    </w:lvl>
    <w:lvl w:ilvl="2" w:tplc="C7A0E0D8">
      <w:start w:val="1"/>
      <w:numFmt w:val="bullet"/>
      <w:lvlText w:val=""/>
      <w:lvlJc w:val="left"/>
      <w:pPr>
        <w:ind w:left="2160" w:hanging="360"/>
      </w:pPr>
      <w:rPr>
        <w:rFonts w:ascii="Wingdings" w:hAnsi="Wingdings" w:hint="default"/>
      </w:rPr>
    </w:lvl>
    <w:lvl w:ilvl="3" w:tplc="404ABDF4">
      <w:start w:val="1"/>
      <w:numFmt w:val="bullet"/>
      <w:lvlText w:val=""/>
      <w:lvlJc w:val="left"/>
      <w:pPr>
        <w:ind w:left="2880" w:hanging="360"/>
      </w:pPr>
      <w:rPr>
        <w:rFonts w:ascii="Symbol" w:hAnsi="Symbol" w:hint="default"/>
      </w:rPr>
    </w:lvl>
    <w:lvl w:ilvl="4" w:tplc="E5DA58AA">
      <w:start w:val="1"/>
      <w:numFmt w:val="bullet"/>
      <w:lvlText w:val="o"/>
      <w:lvlJc w:val="left"/>
      <w:pPr>
        <w:ind w:left="3600" w:hanging="360"/>
      </w:pPr>
      <w:rPr>
        <w:rFonts w:ascii="Courier New" w:hAnsi="Courier New" w:hint="default"/>
      </w:rPr>
    </w:lvl>
    <w:lvl w:ilvl="5" w:tplc="D2A455B8">
      <w:start w:val="1"/>
      <w:numFmt w:val="bullet"/>
      <w:lvlText w:val=""/>
      <w:lvlJc w:val="left"/>
      <w:pPr>
        <w:ind w:left="4320" w:hanging="360"/>
      </w:pPr>
      <w:rPr>
        <w:rFonts w:ascii="Wingdings" w:hAnsi="Wingdings" w:hint="default"/>
      </w:rPr>
    </w:lvl>
    <w:lvl w:ilvl="6" w:tplc="0FBC1758">
      <w:start w:val="1"/>
      <w:numFmt w:val="bullet"/>
      <w:lvlText w:val=""/>
      <w:lvlJc w:val="left"/>
      <w:pPr>
        <w:ind w:left="5040" w:hanging="360"/>
      </w:pPr>
      <w:rPr>
        <w:rFonts w:ascii="Symbol" w:hAnsi="Symbol" w:hint="default"/>
      </w:rPr>
    </w:lvl>
    <w:lvl w:ilvl="7" w:tplc="F1E2154C">
      <w:start w:val="1"/>
      <w:numFmt w:val="bullet"/>
      <w:lvlText w:val="o"/>
      <w:lvlJc w:val="left"/>
      <w:pPr>
        <w:ind w:left="5760" w:hanging="360"/>
      </w:pPr>
      <w:rPr>
        <w:rFonts w:ascii="Courier New" w:hAnsi="Courier New" w:hint="default"/>
      </w:rPr>
    </w:lvl>
    <w:lvl w:ilvl="8" w:tplc="4C8C0A0A">
      <w:start w:val="1"/>
      <w:numFmt w:val="bullet"/>
      <w:lvlText w:val=""/>
      <w:lvlJc w:val="left"/>
      <w:pPr>
        <w:ind w:left="6480" w:hanging="360"/>
      </w:pPr>
      <w:rPr>
        <w:rFonts w:ascii="Wingdings" w:hAnsi="Wingdings" w:hint="default"/>
      </w:rPr>
    </w:lvl>
  </w:abstractNum>
  <w:abstractNum w:abstractNumId="5" w15:restartNumberingAfterBreak="0">
    <w:nsid w:val="0F71209E"/>
    <w:multiLevelType w:val="hybridMultilevel"/>
    <w:tmpl w:val="2B221A38"/>
    <w:lvl w:ilvl="0" w:tplc="44D2A6C6">
      <w:start w:val="1"/>
      <w:numFmt w:val="bullet"/>
      <w:lvlText w:val=""/>
      <w:lvlJc w:val="left"/>
      <w:pPr>
        <w:ind w:left="720" w:hanging="360"/>
      </w:pPr>
      <w:rPr>
        <w:rFonts w:ascii="Symbol" w:hAnsi="Symbol" w:hint="default"/>
      </w:rPr>
    </w:lvl>
    <w:lvl w:ilvl="1" w:tplc="9CC2306A">
      <w:start w:val="1"/>
      <w:numFmt w:val="bullet"/>
      <w:lvlText w:val="o"/>
      <w:lvlJc w:val="left"/>
      <w:pPr>
        <w:ind w:left="1440" w:hanging="360"/>
      </w:pPr>
      <w:rPr>
        <w:rFonts w:ascii="Courier New" w:hAnsi="Courier New" w:hint="default"/>
      </w:rPr>
    </w:lvl>
    <w:lvl w:ilvl="2" w:tplc="AC469BE2">
      <w:start w:val="1"/>
      <w:numFmt w:val="bullet"/>
      <w:lvlText w:val=""/>
      <w:lvlJc w:val="left"/>
      <w:pPr>
        <w:ind w:left="2160" w:hanging="360"/>
      </w:pPr>
      <w:rPr>
        <w:rFonts w:ascii="Wingdings" w:hAnsi="Wingdings" w:hint="default"/>
      </w:rPr>
    </w:lvl>
    <w:lvl w:ilvl="3" w:tplc="93AA859A">
      <w:start w:val="1"/>
      <w:numFmt w:val="bullet"/>
      <w:lvlText w:val=""/>
      <w:lvlJc w:val="left"/>
      <w:pPr>
        <w:ind w:left="2880" w:hanging="360"/>
      </w:pPr>
      <w:rPr>
        <w:rFonts w:ascii="Symbol" w:hAnsi="Symbol" w:hint="default"/>
      </w:rPr>
    </w:lvl>
    <w:lvl w:ilvl="4" w:tplc="F3162138">
      <w:start w:val="1"/>
      <w:numFmt w:val="bullet"/>
      <w:lvlText w:val="o"/>
      <w:lvlJc w:val="left"/>
      <w:pPr>
        <w:ind w:left="3600" w:hanging="360"/>
      </w:pPr>
      <w:rPr>
        <w:rFonts w:ascii="Courier New" w:hAnsi="Courier New" w:hint="default"/>
      </w:rPr>
    </w:lvl>
    <w:lvl w:ilvl="5" w:tplc="BEE4A05A">
      <w:start w:val="1"/>
      <w:numFmt w:val="bullet"/>
      <w:lvlText w:val=""/>
      <w:lvlJc w:val="left"/>
      <w:pPr>
        <w:ind w:left="4320" w:hanging="360"/>
      </w:pPr>
      <w:rPr>
        <w:rFonts w:ascii="Wingdings" w:hAnsi="Wingdings" w:hint="default"/>
      </w:rPr>
    </w:lvl>
    <w:lvl w:ilvl="6" w:tplc="4776C6D0">
      <w:start w:val="1"/>
      <w:numFmt w:val="bullet"/>
      <w:lvlText w:val=""/>
      <w:lvlJc w:val="left"/>
      <w:pPr>
        <w:ind w:left="5040" w:hanging="360"/>
      </w:pPr>
      <w:rPr>
        <w:rFonts w:ascii="Symbol" w:hAnsi="Symbol" w:hint="default"/>
      </w:rPr>
    </w:lvl>
    <w:lvl w:ilvl="7" w:tplc="B4387E36">
      <w:start w:val="1"/>
      <w:numFmt w:val="bullet"/>
      <w:lvlText w:val="o"/>
      <w:lvlJc w:val="left"/>
      <w:pPr>
        <w:ind w:left="5760" w:hanging="360"/>
      </w:pPr>
      <w:rPr>
        <w:rFonts w:ascii="Courier New" w:hAnsi="Courier New" w:hint="default"/>
      </w:rPr>
    </w:lvl>
    <w:lvl w:ilvl="8" w:tplc="49A6B60A">
      <w:start w:val="1"/>
      <w:numFmt w:val="bullet"/>
      <w:lvlText w:val=""/>
      <w:lvlJc w:val="left"/>
      <w:pPr>
        <w:ind w:left="6480" w:hanging="360"/>
      </w:pPr>
      <w:rPr>
        <w:rFonts w:ascii="Wingdings" w:hAnsi="Wingdings" w:hint="default"/>
      </w:rPr>
    </w:lvl>
  </w:abstractNum>
  <w:abstractNum w:abstractNumId="6" w15:restartNumberingAfterBreak="0">
    <w:nsid w:val="10F94FC2"/>
    <w:multiLevelType w:val="multilevel"/>
    <w:tmpl w:val="2064FB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865B55"/>
    <w:multiLevelType w:val="multilevel"/>
    <w:tmpl w:val="41DAB0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19D40F22"/>
    <w:multiLevelType w:val="hybridMultilevel"/>
    <w:tmpl w:val="7E5AA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816DD5"/>
    <w:multiLevelType w:val="hybridMultilevel"/>
    <w:tmpl w:val="A5E83A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6757A8"/>
    <w:multiLevelType w:val="hybridMultilevel"/>
    <w:tmpl w:val="54DE1838"/>
    <w:lvl w:ilvl="0" w:tplc="9EF0E1B6">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0E2CF9"/>
    <w:multiLevelType w:val="hybridMultilevel"/>
    <w:tmpl w:val="F4749D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D5190"/>
    <w:multiLevelType w:val="hybridMultilevel"/>
    <w:tmpl w:val="74D0AC0A"/>
    <w:lvl w:ilvl="0" w:tplc="ADFAC76E">
      <w:start w:val="1"/>
      <w:numFmt w:val="bullet"/>
      <w:lvlText w:val=""/>
      <w:lvlJc w:val="left"/>
      <w:pPr>
        <w:ind w:left="720" w:hanging="360"/>
      </w:pPr>
      <w:rPr>
        <w:rFonts w:ascii="Symbol" w:hAnsi="Symbol" w:hint="default"/>
      </w:rPr>
    </w:lvl>
    <w:lvl w:ilvl="1" w:tplc="41024550">
      <w:start w:val="1"/>
      <w:numFmt w:val="bullet"/>
      <w:lvlText w:val="o"/>
      <w:lvlJc w:val="left"/>
      <w:pPr>
        <w:ind w:left="1440" w:hanging="360"/>
      </w:pPr>
      <w:rPr>
        <w:rFonts w:ascii="Courier New" w:hAnsi="Courier New" w:hint="default"/>
      </w:rPr>
    </w:lvl>
    <w:lvl w:ilvl="2" w:tplc="80A47404">
      <w:start w:val="1"/>
      <w:numFmt w:val="bullet"/>
      <w:lvlText w:val=""/>
      <w:lvlJc w:val="left"/>
      <w:pPr>
        <w:ind w:left="2160" w:hanging="360"/>
      </w:pPr>
      <w:rPr>
        <w:rFonts w:ascii="Wingdings" w:hAnsi="Wingdings" w:hint="default"/>
      </w:rPr>
    </w:lvl>
    <w:lvl w:ilvl="3" w:tplc="186EB5FA">
      <w:start w:val="1"/>
      <w:numFmt w:val="bullet"/>
      <w:lvlText w:val=""/>
      <w:lvlJc w:val="left"/>
      <w:pPr>
        <w:ind w:left="2880" w:hanging="360"/>
      </w:pPr>
      <w:rPr>
        <w:rFonts w:ascii="Symbol" w:hAnsi="Symbol" w:hint="default"/>
      </w:rPr>
    </w:lvl>
    <w:lvl w:ilvl="4" w:tplc="F0E2A792">
      <w:start w:val="1"/>
      <w:numFmt w:val="bullet"/>
      <w:lvlText w:val="o"/>
      <w:lvlJc w:val="left"/>
      <w:pPr>
        <w:ind w:left="3600" w:hanging="360"/>
      </w:pPr>
      <w:rPr>
        <w:rFonts w:ascii="Courier New" w:hAnsi="Courier New" w:hint="default"/>
      </w:rPr>
    </w:lvl>
    <w:lvl w:ilvl="5" w:tplc="FD0E9666">
      <w:start w:val="1"/>
      <w:numFmt w:val="bullet"/>
      <w:lvlText w:val=""/>
      <w:lvlJc w:val="left"/>
      <w:pPr>
        <w:ind w:left="4320" w:hanging="360"/>
      </w:pPr>
      <w:rPr>
        <w:rFonts w:ascii="Wingdings" w:hAnsi="Wingdings" w:hint="default"/>
      </w:rPr>
    </w:lvl>
    <w:lvl w:ilvl="6" w:tplc="37AC4F64">
      <w:start w:val="1"/>
      <w:numFmt w:val="bullet"/>
      <w:lvlText w:val=""/>
      <w:lvlJc w:val="left"/>
      <w:pPr>
        <w:ind w:left="5040" w:hanging="360"/>
      </w:pPr>
      <w:rPr>
        <w:rFonts w:ascii="Symbol" w:hAnsi="Symbol" w:hint="default"/>
      </w:rPr>
    </w:lvl>
    <w:lvl w:ilvl="7" w:tplc="06A086DC">
      <w:start w:val="1"/>
      <w:numFmt w:val="bullet"/>
      <w:lvlText w:val="o"/>
      <w:lvlJc w:val="left"/>
      <w:pPr>
        <w:ind w:left="5760" w:hanging="360"/>
      </w:pPr>
      <w:rPr>
        <w:rFonts w:ascii="Courier New" w:hAnsi="Courier New" w:hint="default"/>
      </w:rPr>
    </w:lvl>
    <w:lvl w:ilvl="8" w:tplc="37AC1FD4">
      <w:start w:val="1"/>
      <w:numFmt w:val="bullet"/>
      <w:lvlText w:val=""/>
      <w:lvlJc w:val="left"/>
      <w:pPr>
        <w:ind w:left="6480" w:hanging="360"/>
      </w:pPr>
      <w:rPr>
        <w:rFonts w:ascii="Wingdings" w:hAnsi="Wingdings" w:hint="default"/>
      </w:rPr>
    </w:lvl>
  </w:abstractNum>
  <w:abstractNum w:abstractNumId="14" w15:restartNumberingAfterBreak="0">
    <w:nsid w:val="23FC44BB"/>
    <w:multiLevelType w:val="multilevel"/>
    <w:tmpl w:val="60806BE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AC1C37"/>
    <w:multiLevelType w:val="hybridMultilevel"/>
    <w:tmpl w:val="2FD45794"/>
    <w:lvl w:ilvl="0" w:tplc="5516A750">
      <w:start w:val="1"/>
      <w:numFmt w:val="bullet"/>
      <w:lvlText w:val=""/>
      <w:lvlJc w:val="left"/>
      <w:pPr>
        <w:ind w:left="720" w:hanging="360"/>
      </w:pPr>
      <w:rPr>
        <w:rFonts w:ascii="Symbol" w:hAnsi="Symbol" w:hint="default"/>
      </w:rPr>
    </w:lvl>
    <w:lvl w:ilvl="1" w:tplc="472E0162">
      <w:start w:val="1"/>
      <w:numFmt w:val="bullet"/>
      <w:lvlText w:val="o"/>
      <w:lvlJc w:val="left"/>
      <w:pPr>
        <w:ind w:left="1440" w:hanging="360"/>
      </w:pPr>
      <w:rPr>
        <w:rFonts w:ascii="Courier New" w:hAnsi="Courier New" w:hint="default"/>
      </w:rPr>
    </w:lvl>
    <w:lvl w:ilvl="2" w:tplc="58D6A5AC">
      <w:start w:val="1"/>
      <w:numFmt w:val="bullet"/>
      <w:lvlText w:val=""/>
      <w:lvlJc w:val="left"/>
      <w:pPr>
        <w:ind w:left="2160" w:hanging="360"/>
      </w:pPr>
      <w:rPr>
        <w:rFonts w:ascii="Wingdings" w:hAnsi="Wingdings" w:hint="default"/>
      </w:rPr>
    </w:lvl>
    <w:lvl w:ilvl="3" w:tplc="5D02745C">
      <w:start w:val="1"/>
      <w:numFmt w:val="bullet"/>
      <w:lvlText w:val=""/>
      <w:lvlJc w:val="left"/>
      <w:pPr>
        <w:ind w:left="2880" w:hanging="360"/>
      </w:pPr>
      <w:rPr>
        <w:rFonts w:ascii="Symbol" w:hAnsi="Symbol" w:hint="default"/>
      </w:rPr>
    </w:lvl>
    <w:lvl w:ilvl="4" w:tplc="495CB826">
      <w:start w:val="1"/>
      <w:numFmt w:val="bullet"/>
      <w:lvlText w:val="o"/>
      <w:lvlJc w:val="left"/>
      <w:pPr>
        <w:ind w:left="3600" w:hanging="360"/>
      </w:pPr>
      <w:rPr>
        <w:rFonts w:ascii="Courier New" w:hAnsi="Courier New" w:hint="default"/>
      </w:rPr>
    </w:lvl>
    <w:lvl w:ilvl="5" w:tplc="09429598">
      <w:start w:val="1"/>
      <w:numFmt w:val="bullet"/>
      <w:lvlText w:val=""/>
      <w:lvlJc w:val="left"/>
      <w:pPr>
        <w:ind w:left="4320" w:hanging="360"/>
      </w:pPr>
      <w:rPr>
        <w:rFonts w:ascii="Wingdings" w:hAnsi="Wingdings" w:hint="default"/>
      </w:rPr>
    </w:lvl>
    <w:lvl w:ilvl="6" w:tplc="7F78B8F6">
      <w:start w:val="1"/>
      <w:numFmt w:val="bullet"/>
      <w:lvlText w:val=""/>
      <w:lvlJc w:val="left"/>
      <w:pPr>
        <w:ind w:left="5040" w:hanging="360"/>
      </w:pPr>
      <w:rPr>
        <w:rFonts w:ascii="Symbol" w:hAnsi="Symbol" w:hint="default"/>
      </w:rPr>
    </w:lvl>
    <w:lvl w:ilvl="7" w:tplc="66A2DAFC">
      <w:start w:val="1"/>
      <w:numFmt w:val="bullet"/>
      <w:lvlText w:val="o"/>
      <w:lvlJc w:val="left"/>
      <w:pPr>
        <w:ind w:left="5760" w:hanging="360"/>
      </w:pPr>
      <w:rPr>
        <w:rFonts w:ascii="Courier New" w:hAnsi="Courier New" w:hint="default"/>
      </w:rPr>
    </w:lvl>
    <w:lvl w:ilvl="8" w:tplc="8B42D1EC">
      <w:start w:val="1"/>
      <w:numFmt w:val="bullet"/>
      <w:lvlText w:val=""/>
      <w:lvlJc w:val="left"/>
      <w:pPr>
        <w:ind w:left="6480" w:hanging="360"/>
      </w:pPr>
      <w:rPr>
        <w:rFonts w:ascii="Wingdings" w:hAnsi="Wingdings" w:hint="default"/>
      </w:rPr>
    </w:lvl>
  </w:abstractNum>
  <w:abstractNum w:abstractNumId="16" w15:restartNumberingAfterBreak="0">
    <w:nsid w:val="24E05599"/>
    <w:multiLevelType w:val="hybridMultilevel"/>
    <w:tmpl w:val="132CC104"/>
    <w:lvl w:ilvl="0" w:tplc="6F2EA3DA">
      <w:start w:val="1"/>
      <w:numFmt w:val="bullet"/>
      <w:lvlText w:val=""/>
      <w:lvlJc w:val="left"/>
      <w:pPr>
        <w:ind w:left="720" w:hanging="360"/>
      </w:pPr>
      <w:rPr>
        <w:rFonts w:ascii="Symbol" w:hAnsi="Symbol" w:hint="default"/>
      </w:rPr>
    </w:lvl>
    <w:lvl w:ilvl="1" w:tplc="8BCA2EAA">
      <w:start w:val="1"/>
      <w:numFmt w:val="bullet"/>
      <w:lvlText w:val="o"/>
      <w:lvlJc w:val="left"/>
      <w:pPr>
        <w:ind w:left="1440" w:hanging="360"/>
      </w:pPr>
      <w:rPr>
        <w:rFonts w:ascii="Courier New" w:hAnsi="Courier New" w:hint="default"/>
      </w:rPr>
    </w:lvl>
    <w:lvl w:ilvl="2" w:tplc="90127B0A">
      <w:start w:val="1"/>
      <w:numFmt w:val="bullet"/>
      <w:lvlText w:val=""/>
      <w:lvlJc w:val="left"/>
      <w:pPr>
        <w:ind w:left="2160" w:hanging="360"/>
      </w:pPr>
      <w:rPr>
        <w:rFonts w:ascii="Wingdings" w:hAnsi="Wingdings" w:hint="default"/>
      </w:rPr>
    </w:lvl>
    <w:lvl w:ilvl="3" w:tplc="A35EC40C">
      <w:start w:val="1"/>
      <w:numFmt w:val="bullet"/>
      <w:lvlText w:val=""/>
      <w:lvlJc w:val="left"/>
      <w:pPr>
        <w:ind w:left="2880" w:hanging="360"/>
      </w:pPr>
      <w:rPr>
        <w:rFonts w:ascii="Symbol" w:hAnsi="Symbol" w:hint="default"/>
      </w:rPr>
    </w:lvl>
    <w:lvl w:ilvl="4" w:tplc="77B86CA2">
      <w:start w:val="1"/>
      <w:numFmt w:val="bullet"/>
      <w:lvlText w:val="o"/>
      <w:lvlJc w:val="left"/>
      <w:pPr>
        <w:ind w:left="3600" w:hanging="360"/>
      </w:pPr>
      <w:rPr>
        <w:rFonts w:ascii="Courier New" w:hAnsi="Courier New" w:hint="default"/>
      </w:rPr>
    </w:lvl>
    <w:lvl w:ilvl="5" w:tplc="F3F0D9D4">
      <w:start w:val="1"/>
      <w:numFmt w:val="bullet"/>
      <w:lvlText w:val=""/>
      <w:lvlJc w:val="left"/>
      <w:pPr>
        <w:ind w:left="4320" w:hanging="360"/>
      </w:pPr>
      <w:rPr>
        <w:rFonts w:ascii="Wingdings" w:hAnsi="Wingdings" w:hint="default"/>
      </w:rPr>
    </w:lvl>
    <w:lvl w:ilvl="6" w:tplc="481858E2">
      <w:start w:val="1"/>
      <w:numFmt w:val="bullet"/>
      <w:lvlText w:val=""/>
      <w:lvlJc w:val="left"/>
      <w:pPr>
        <w:ind w:left="5040" w:hanging="360"/>
      </w:pPr>
      <w:rPr>
        <w:rFonts w:ascii="Symbol" w:hAnsi="Symbol" w:hint="default"/>
      </w:rPr>
    </w:lvl>
    <w:lvl w:ilvl="7" w:tplc="6FB4DD1C">
      <w:start w:val="1"/>
      <w:numFmt w:val="bullet"/>
      <w:lvlText w:val="o"/>
      <w:lvlJc w:val="left"/>
      <w:pPr>
        <w:ind w:left="5760" w:hanging="360"/>
      </w:pPr>
      <w:rPr>
        <w:rFonts w:ascii="Courier New" w:hAnsi="Courier New" w:hint="default"/>
      </w:rPr>
    </w:lvl>
    <w:lvl w:ilvl="8" w:tplc="1E7011DC">
      <w:start w:val="1"/>
      <w:numFmt w:val="bullet"/>
      <w:lvlText w:val=""/>
      <w:lvlJc w:val="left"/>
      <w:pPr>
        <w:ind w:left="6480" w:hanging="360"/>
      </w:pPr>
      <w:rPr>
        <w:rFonts w:ascii="Wingdings" w:hAnsi="Wingdings" w:hint="default"/>
      </w:rPr>
    </w:lvl>
  </w:abstractNum>
  <w:abstractNum w:abstractNumId="17" w15:restartNumberingAfterBreak="0">
    <w:nsid w:val="2B6B718A"/>
    <w:multiLevelType w:val="hybridMultilevel"/>
    <w:tmpl w:val="1884F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E5070FF"/>
    <w:multiLevelType w:val="hybridMultilevel"/>
    <w:tmpl w:val="6AA47414"/>
    <w:lvl w:ilvl="0" w:tplc="04090007">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EF4024"/>
    <w:multiLevelType w:val="hybridMultilevel"/>
    <w:tmpl w:val="B27CBF12"/>
    <w:lvl w:ilvl="0" w:tplc="90C2F3E2">
      <w:start w:val="1"/>
      <w:numFmt w:val="bullet"/>
      <w:lvlText w:val=""/>
      <w:lvlJc w:val="left"/>
      <w:pPr>
        <w:ind w:left="720" w:hanging="360"/>
      </w:pPr>
      <w:rPr>
        <w:rFonts w:ascii="Symbol" w:hAnsi="Symbol" w:hint="default"/>
      </w:rPr>
    </w:lvl>
    <w:lvl w:ilvl="1" w:tplc="E58A654C">
      <w:start w:val="1"/>
      <w:numFmt w:val="bullet"/>
      <w:lvlText w:val="o"/>
      <w:lvlJc w:val="left"/>
      <w:pPr>
        <w:ind w:left="1440" w:hanging="360"/>
      </w:pPr>
      <w:rPr>
        <w:rFonts w:ascii="Courier New" w:hAnsi="Courier New" w:hint="default"/>
      </w:rPr>
    </w:lvl>
    <w:lvl w:ilvl="2" w:tplc="7020ECE8">
      <w:start w:val="1"/>
      <w:numFmt w:val="bullet"/>
      <w:lvlText w:val=""/>
      <w:lvlJc w:val="left"/>
      <w:pPr>
        <w:ind w:left="2160" w:hanging="360"/>
      </w:pPr>
      <w:rPr>
        <w:rFonts w:ascii="Wingdings" w:hAnsi="Wingdings" w:hint="default"/>
      </w:rPr>
    </w:lvl>
    <w:lvl w:ilvl="3" w:tplc="0254B5C8">
      <w:start w:val="1"/>
      <w:numFmt w:val="bullet"/>
      <w:lvlText w:val=""/>
      <w:lvlJc w:val="left"/>
      <w:pPr>
        <w:ind w:left="2880" w:hanging="360"/>
      </w:pPr>
      <w:rPr>
        <w:rFonts w:ascii="Symbol" w:hAnsi="Symbol" w:hint="default"/>
      </w:rPr>
    </w:lvl>
    <w:lvl w:ilvl="4" w:tplc="5B48646E">
      <w:start w:val="1"/>
      <w:numFmt w:val="bullet"/>
      <w:lvlText w:val="o"/>
      <w:lvlJc w:val="left"/>
      <w:pPr>
        <w:ind w:left="3600" w:hanging="360"/>
      </w:pPr>
      <w:rPr>
        <w:rFonts w:ascii="Courier New" w:hAnsi="Courier New" w:hint="default"/>
      </w:rPr>
    </w:lvl>
    <w:lvl w:ilvl="5" w:tplc="656C6640">
      <w:start w:val="1"/>
      <w:numFmt w:val="bullet"/>
      <w:lvlText w:val=""/>
      <w:lvlJc w:val="left"/>
      <w:pPr>
        <w:ind w:left="4320" w:hanging="360"/>
      </w:pPr>
      <w:rPr>
        <w:rFonts w:ascii="Wingdings" w:hAnsi="Wingdings" w:hint="default"/>
      </w:rPr>
    </w:lvl>
    <w:lvl w:ilvl="6" w:tplc="19FACB5A">
      <w:start w:val="1"/>
      <w:numFmt w:val="bullet"/>
      <w:lvlText w:val=""/>
      <w:lvlJc w:val="left"/>
      <w:pPr>
        <w:ind w:left="5040" w:hanging="360"/>
      </w:pPr>
      <w:rPr>
        <w:rFonts w:ascii="Symbol" w:hAnsi="Symbol" w:hint="default"/>
      </w:rPr>
    </w:lvl>
    <w:lvl w:ilvl="7" w:tplc="C40C9EE2">
      <w:start w:val="1"/>
      <w:numFmt w:val="bullet"/>
      <w:lvlText w:val="o"/>
      <w:lvlJc w:val="left"/>
      <w:pPr>
        <w:ind w:left="5760" w:hanging="360"/>
      </w:pPr>
      <w:rPr>
        <w:rFonts w:ascii="Courier New" w:hAnsi="Courier New" w:hint="default"/>
      </w:rPr>
    </w:lvl>
    <w:lvl w:ilvl="8" w:tplc="C5C6B6E0">
      <w:start w:val="1"/>
      <w:numFmt w:val="bullet"/>
      <w:lvlText w:val=""/>
      <w:lvlJc w:val="left"/>
      <w:pPr>
        <w:ind w:left="6480" w:hanging="360"/>
      </w:pPr>
      <w:rPr>
        <w:rFonts w:ascii="Wingdings" w:hAnsi="Wingdings" w:hint="default"/>
      </w:rPr>
    </w:lvl>
  </w:abstractNum>
  <w:abstractNum w:abstractNumId="20" w15:restartNumberingAfterBreak="0">
    <w:nsid w:val="394C5DF6"/>
    <w:multiLevelType w:val="multilevel"/>
    <w:tmpl w:val="F9AE1F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7B0D41"/>
    <w:multiLevelType w:val="singleLevel"/>
    <w:tmpl w:val="0809000F"/>
    <w:lvl w:ilvl="0">
      <w:start w:val="1"/>
      <w:numFmt w:val="decimal"/>
      <w:lvlText w:val="%1."/>
      <w:lvlJc w:val="left"/>
      <w:pPr>
        <w:ind w:left="720" w:hanging="360"/>
      </w:pPr>
    </w:lvl>
  </w:abstractNum>
  <w:abstractNum w:abstractNumId="22" w15:restartNumberingAfterBreak="0">
    <w:nsid w:val="3CFA74A5"/>
    <w:multiLevelType w:val="hybridMultilevel"/>
    <w:tmpl w:val="7F44E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5808FB"/>
    <w:multiLevelType w:val="hybridMultilevel"/>
    <w:tmpl w:val="7AFCA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2377C55"/>
    <w:multiLevelType w:val="hybridMultilevel"/>
    <w:tmpl w:val="45CC0F66"/>
    <w:lvl w:ilvl="0" w:tplc="0CFA5618">
      <w:start w:val="1"/>
      <w:numFmt w:val="decimal"/>
      <w:lvlText w:val="%1."/>
      <w:lvlJc w:val="left"/>
      <w:pPr>
        <w:ind w:left="100" w:hanging="219"/>
      </w:pPr>
      <w:rPr>
        <w:rFonts w:ascii="Calibri" w:eastAsia="Calibri" w:hAnsi="Calibri" w:cs="Calibri" w:hint="default"/>
        <w:w w:val="100"/>
        <w:sz w:val="22"/>
        <w:szCs w:val="22"/>
        <w:lang w:val="en-GB" w:eastAsia="en-GB" w:bidi="en-GB"/>
      </w:rPr>
    </w:lvl>
    <w:lvl w:ilvl="1" w:tplc="3F7248C6">
      <w:numFmt w:val="bullet"/>
      <w:lvlText w:val="•"/>
      <w:lvlJc w:val="left"/>
      <w:pPr>
        <w:ind w:left="1196" w:hanging="219"/>
      </w:pPr>
      <w:rPr>
        <w:rFonts w:hint="default"/>
        <w:lang w:val="en-GB" w:eastAsia="en-GB" w:bidi="en-GB"/>
      </w:rPr>
    </w:lvl>
    <w:lvl w:ilvl="2" w:tplc="2C5C369E">
      <w:numFmt w:val="bullet"/>
      <w:lvlText w:val="•"/>
      <w:lvlJc w:val="left"/>
      <w:pPr>
        <w:ind w:left="2292" w:hanging="219"/>
      </w:pPr>
      <w:rPr>
        <w:rFonts w:hint="default"/>
        <w:lang w:val="en-GB" w:eastAsia="en-GB" w:bidi="en-GB"/>
      </w:rPr>
    </w:lvl>
    <w:lvl w:ilvl="3" w:tplc="C5642F5E">
      <w:numFmt w:val="bullet"/>
      <w:lvlText w:val="•"/>
      <w:lvlJc w:val="left"/>
      <w:pPr>
        <w:ind w:left="3388" w:hanging="219"/>
      </w:pPr>
      <w:rPr>
        <w:rFonts w:hint="default"/>
        <w:lang w:val="en-GB" w:eastAsia="en-GB" w:bidi="en-GB"/>
      </w:rPr>
    </w:lvl>
    <w:lvl w:ilvl="4" w:tplc="91EA23D0">
      <w:numFmt w:val="bullet"/>
      <w:lvlText w:val="•"/>
      <w:lvlJc w:val="left"/>
      <w:pPr>
        <w:ind w:left="4484" w:hanging="219"/>
      </w:pPr>
      <w:rPr>
        <w:rFonts w:hint="default"/>
        <w:lang w:val="en-GB" w:eastAsia="en-GB" w:bidi="en-GB"/>
      </w:rPr>
    </w:lvl>
    <w:lvl w:ilvl="5" w:tplc="458C88FA">
      <w:numFmt w:val="bullet"/>
      <w:lvlText w:val="•"/>
      <w:lvlJc w:val="left"/>
      <w:pPr>
        <w:ind w:left="5580" w:hanging="219"/>
      </w:pPr>
      <w:rPr>
        <w:rFonts w:hint="default"/>
        <w:lang w:val="en-GB" w:eastAsia="en-GB" w:bidi="en-GB"/>
      </w:rPr>
    </w:lvl>
    <w:lvl w:ilvl="6" w:tplc="6542F210">
      <w:numFmt w:val="bullet"/>
      <w:lvlText w:val="•"/>
      <w:lvlJc w:val="left"/>
      <w:pPr>
        <w:ind w:left="6676" w:hanging="219"/>
      </w:pPr>
      <w:rPr>
        <w:rFonts w:hint="default"/>
        <w:lang w:val="en-GB" w:eastAsia="en-GB" w:bidi="en-GB"/>
      </w:rPr>
    </w:lvl>
    <w:lvl w:ilvl="7" w:tplc="CEDE9DDA">
      <w:numFmt w:val="bullet"/>
      <w:lvlText w:val="•"/>
      <w:lvlJc w:val="left"/>
      <w:pPr>
        <w:ind w:left="7772" w:hanging="219"/>
      </w:pPr>
      <w:rPr>
        <w:rFonts w:hint="default"/>
        <w:lang w:val="en-GB" w:eastAsia="en-GB" w:bidi="en-GB"/>
      </w:rPr>
    </w:lvl>
    <w:lvl w:ilvl="8" w:tplc="300A5B24">
      <w:numFmt w:val="bullet"/>
      <w:lvlText w:val="•"/>
      <w:lvlJc w:val="left"/>
      <w:pPr>
        <w:ind w:left="8868" w:hanging="219"/>
      </w:pPr>
      <w:rPr>
        <w:rFonts w:hint="default"/>
        <w:lang w:val="en-GB" w:eastAsia="en-GB" w:bidi="en-GB"/>
      </w:rPr>
    </w:lvl>
  </w:abstractNum>
  <w:abstractNum w:abstractNumId="25" w15:restartNumberingAfterBreak="0">
    <w:nsid w:val="4A084EA1"/>
    <w:multiLevelType w:val="hybridMultilevel"/>
    <w:tmpl w:val="E7DC7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A5608"/>
    <w:multiLevelType w:val="hybridMultilevel"/>
    <w:tmpl w:val="6EBA3528"/>
    <w:lvl w:ilvl="0" w:tplc="BC2EBC66">
      <w:start w:val="1"/>
      <w:numFmt w:val="bullet"/>
      <w:lvlText w:val=""/>
      <w:lvlJc w:val="left"/>
      <w:pPr>
        <w:ind w:left="720" w:hanging="360"/>
      </w:pPr>
      <w:rPr>
        <w:rFonts w:ascii="Symbol" w:hAnsi="Symbol" w:hint="default"/>
      </w:rPr>
    </w:lvl>
    <w:lvl w:ilvl="1" w:tplc="2732369E">
      <w:start w:val="1"/>
      <w:numFmt w:val="bullet"/>
      <w:lvlText w:val="o"/>
      <w:lvlJc w:val="left"/>
      <w:pPr>
        <w:ind w:left="1440" w:hanging="360"/>
      </w:pPr>
      <w:rPr>
        <w:rFonts w:ascii="Courier New" w:hAnsi="Courier New" w:hint="default"/>
      </w:rPr>
    </w:lvl>
    <w:lvl w:ilvl="2" w:tplc="B6F6B276">
      <w:start w:val="1"/>
      <w:numFmt w:val="bullet"/>
      <w:lvlText w:val=""/>
      <w:lvlJc w:val="left"/>
      <w:pPr>
        <w:ind w:left="2160" w:hanging="360"/>
      </w:pPr>
      <w:rPr>
        <w:rFonts w:ascii="Wingdings" w:hAnsi="Wingdings" w:hint="default"/>
      </w:rPr>
    </w:lvl>
    <w:lvl w:ilvl="3" w:tplc="00227760">
      <w:start w:val="1"/>
      <w:numFmt w:val="bullet"/>
      <w:lvlText w:val=""/>
      <w:lvlJc w:val="left"/>
      <w:pPr>
        <w:ind w:left="2880" w:hanging="360"/>
      </w:pPr>
      <w:rPr>
        <w:rFonts w:ascii="Symbol" w:hAnsi="Symbol" w:hint="default"/>
      </w:rPr>
    </w:lvl>
    <w:lvl w:ilvl="4" w:tplc="2C3448EA">
      <w:start w:val="1"/>
      <w:numFmt w:val="bullet"/>
      <w:lvlText w:val="o"/>
      <w:lvlJc w:val="left"/>
      <w:pPr>
        <w:ind w:left="3600" w:hanging="360"/>
      </w:pPr>
      <w:rPr>
        <w:rFonts w:ascii="Courier New" w:hAnsi="Courier New" w:hint="default"/>
      </w:rPr>
    </w:lvl>
    <w:lvl w:ilvl="5" w:tplc="98C44660">
      <w:start w:val="1"/>
      <w:numFmt w:val="bullet"/>
      <w:lvlText w:val=""/>
      <w:lvlJc w:val="left"/>
      <w:pPr>
        <w:ind w:left="4320" w:hanging="360"/>
      </w:pPr>
      <w:rPr>
        <w:rFonts w:ascii="Wingdings" w:hAnsi="Wingdings" w:hint="default"/>
      </w:rPr>
    </w:lvl>
    <w:lvl w:ilvl="6" w:tplc="5DD64D06">
      <w:start w:val="1"/>
      <w:numFmt w:val="bullet"/>
      <w:lvlText w:val=""/>
      <w:lvlJc w:val="left"/>
      <w:pPr>
        <w:ind w:left="5040" w:hanging="360"/>
      </w:pPr>
      <w:rPr>
        <w:rFonts w:ascii="Symbol" w:hAnsi="Symbol" w:hint="default"/>
      </w:rPr>
    </w:lvl>
    <w:lvl w:ilvl="7" w:tplc="469E8DCC">
      <w:start w:val="1"/>
      <w:numFmt w:val="bullet"/>
      <w:lvlText w:val="o"/>
      <w:lvlJc w:val="left"/>
      <w:pPr>
        <w:ind w:left="5760" w:hanging="360"/>
      </w:pPr>
      <w:rPr>
        <w:rFonts w:ascii="Courier New" w:hAnsi="Courier New" w:hint="default"/>
      </w:rPr>
    </w:lvl>
    <w:lvl w:ilvl="8" w:tplc="68781AEC">
      <w:start w:val="1"/>
      <w:numFmt w:val="bullet"/>
      <w:lvlText w:val=""/>
      <w:lvlJc w:val="left"/>
      <w:pPr>
        <w:ind w:left="6480" w:hanging="360"/>
      </w:pPr>
      <w:rPr>
        <w:rFonts w:ascii="Wingdings" w:hAnsi="Wingdings" w:hint="default"/>
      </w:rPr>
    </w:lvl>
  </w:abstractNum>
  <w:abstractNum w:abstractNumId="27" w15:restartNumberingAfterBreak="0">
    <w:nsid w:val="4F344F70"/>
    <w:multiLevelType w:val="multilevel"/>
    <w:tmpl w:val="6BEEED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586A3C"/>
    <w:multiLevelType w:val="hybridMultilevel"/>
    <w:tmpl w:val="9C7246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2E187F"/>
    <w:multiLevelType w:val="hybridMultilevel"/>
    <w:tmpl w:val="EDB0107A"/>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F34C7"/>
    <w:multiLevelType w:val="hybridMultilevel"/>
    <w:tmpl w:val="05E0BE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A283D11"/>
    <w:multiLevelType w:val="hybridMultilevel"/>
    <w:tmpl w:val="E9EE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C01736"/>
    <w:multiLevelType w:val="hybridMultilevel"/>
    <w:tmpl w:val="2FF29DE4"/>
    <w:lvl w:ilvl="0" w:tplc="D7D23BC4">
      <w:start w:val="1"/>
      <w:numFmt w:val="bullet"/>
      <w:lvlText w:val=""/>
      <w:lvlJc w:val="left"/>
      <w:pPr>
        <w:ind w:left="720" w:hanging="360"/>
      </w:pPr>
      <w:rPr>
        <w:rFonts w:ascii="Symbol" w:hAnsi="Symbol" w:hint="default"/>
      </w:rPr>
    </w:lvl>
    <w:lvl w:ilvl="1" w:tplc="1C74FDA8">
      <w:start w:val="1"/>
      <w:numFmt w:val="bullet"/>
      <w:lvlText w:val="o"/>
      <w:lvlJc w:val="left"/>
      <w:pPr>
        <w:ind w:left="1440" w:hanging="360"/>
      </w:pPr>
      <w:rPr>
        <w:rFonts w:ascii="Courier New" w:hAnsi="Courier New" w:hint="default"/>
      </w:rPr>
    </w:lvl>
    <w:lvl w:ilvl="2" w:tplc="9A5C35AE">
      <w:start w:val="1"/>
      <w:numFmt w:val="bullet"/>
      <w:lvlText w:val=""/>
      <w:lvlJc w:val="left"/>
      <w:pPr>
        <w:ind w:left="2160" w:hanging="360"/>
      </w:pPr>
      <w:rPr>
        <w:rFonts w:ascii="Wingdings" w:hAnsi="Wingdings" w:hint="default"/>
      </w:rPr>
    </w:lvl>
    <w:lvl w:ilvl="3" w:tplc="E5822D5E">
      <w:start w:val="1"/>
      <w:numFmt w:val="bullet"/>
      <w:lvlText w:val=""/>
      <w:lvlJc w:val="left"/>
      <w:pPr>
        <w:ind w:left="2880" w:hanging="360"/>
      </w:pPr>
      <w:rPr>
        <w:rFonts w:ascii="Symbol" w:hAnsi="Symbol" w:hint="default"/>
      </w:rPr>
    </w:lvl>
    <w:lvl w:ilvl="4" w:tplc="F274F0D0">
      <w:start w:val="1"/>
      <w:numFmt w:val="bullet"/>
      <w:lvlText w:val="o"/>
      <w:lvlJc w:val="left"/>
      <w:pPr>
        <w:ind w:left="3600" w:hanging="360"/>
      </w:pPr>
      <w:rPr>
        <w:rFonts w:ascii="Courier New" w:hAnsi="Courier New" w:hint="default"/>
      </w:rPr>
    </w:lvl>
    <w:lvl w:ilvl="5" w:tplc="E542C57A">
      <w:start w:val="1"/>
      <w:numFmt w:val="bullet"/>
      <w:lvlText w:val=""/>
      <w:lvlJc w:val="left"/>
      <w:pPr>
        <w:ind w:left="4320" w:hanging="360"/>
      </w:pPr>
      <w:rPr>
        <w:rFonts w:ascii="Wingdings" w:hAnsi="Wingdings" w:hint="default"/>
      </w:rPr>
    </w:lvl>
    <w:lvl w:ilvl="6" w:tplc="929606D8">
      <w:start w:val="1"/>
      <w:numFmt w:val="bullet"/>
      <w:lvlText w:val=""/>
      <w:lvlJc w:val="left"/>
      <w:pPr>
        <w:ind w:left="5040" w:hanging="360"/>
      </w:pPr>
      <w:rPr>
        <w:rFonts w:ascii="Symbol" w:hAnsi="Symbol" w:hint="default"/>
      </w:rPr>
    </w:lvl>
    <w:lvl w:ilvl="7" w:tplc="CF02153E">
      <w:start w:val="1"/>
      <w:numFmt w:val="bullet"/>
      <w:lvlText w:val="o"/>
      <w:lvlJc w:val="left"/>
      <w:pPr>
        <w:ind w:left="5760" w:hanging="360"/>
      </w:pPr>
      <w:rPr>
        <w:rFonts w:ascii="Courier New" w:hAnsi="Courier New" w:hint="default"/>
      </w:rPr>
    </w:lvl>
    <w:lvl w:ilvl="8" w:tplc="42C27556">
      <w:start w:val="1"/>
      <w:numFmt w:val="bullet"/>
      <w:lvlText w:val=""/>
      <w:lvlJc w:val="left"/>
      <w:pPr>
        <w:ind w:left="6480" w:hanging="360"/>
      </w:pPr>
      <w:rPr>
        <w:rFonts w:ascii="Wingdings" w:hAnsi="Wingdings" w:hint="default"/>
      </w:rPr>
    </w:lvl>
  </w:abstractNum>
  <w:abstractNum w:abstractNumId="33" w15:restartNumberingAfterBreak="0">
    <w:nsid w:val="6B3176D8"/>
    <w:multiLevelType w:val="hybridMultilevel"/>
    <w:tmpl w:val="7F3A6B62"/>
    <w:lvl w:ilvl="0" w:tplc="EC0661DE">
      <w:start w:val="1"/>
      <w:numFmt w:val="decimal"/>
      <w:lvlText w:val="%1."/>
      <w:lvlJc w:val="left"/>
      <w:pPr>
        <w:ind w:left="100" w:hanging="219"/>
      </w:pPr>
      <w:rPr>
        <w:rFonts w:ascii="Calibri" w:eastAsia="Calibri" w:hAnsi="Calibri" w:cs="Calibri" w:hint="default"/>
        <w:b/>
        <w:bCs/>
        <w:w w:val="100"/>
        <w:sz w:val="22"/>
        <w:szCs w:val="22"/>
        <w:lang w:val="en-GB" w:eastAsia="en-GB" w:bidi="en-GB"/>
      </w:rPr>
    </w:lvl>
    <w:lvl w:ilvl="1" w:tplc="8AA2F02C">
      <w:numFmt w:val="bullet"/>
      <w:lvlText w:val="•"/>
      <w:lvlJc w:val="left"/>
      <w:pPr>
        <w:ind w:left="1196" w:hanging="219"/>
      </w:pPr>
      <w:rPr>
        <w:rFonts w:hint="default"/>
        <w:lang w:val="en-GB" w:eastAsia="en-GB" w:bidi="en-GB"/>
      </w:rPr>
    </w:lvl>
    <w:lvl w:ilvl="2" w:tplc="59884B20">
      <w:numFmt w:val="bullet"/>
      <w:lvlText w:val="•"/>
      <w:lvlJc w:val="left"/>
      <w:pPr>
        <w:ind w:left="2292" w:hanging="219"/>
      </w:pPr>
      <w:rPr>
        <w:rFonts w:hint="default"/>
        <w:lang w:val="en-GB" w:eastAsia="en-GB" w:bidi="en-GB"/>
      </w:rPr>
    </w:lvl>
    <w:lvl w:ilvl="3" w:tplc="8A5448FA">
      <w:numFmt w:val="bullet"/>
      <w:lvlText w:val="•"/>
      <w:lvlJc w:val="left"/>
      <w:pPr>
        <w:ind w:left="3388" w:hanging="219"/>
      </w:pPr>
      <w:rPr>
        <w:rFonts w:hint="default"/>
        <w:lang w:val="en-GB" w:eastAsia="en-GB" w:bidi="en-GB"/>
      </w:rPr>
    </w:lvl>
    <w:lvl w:ilvl="4" w:tplc="F0047D7A">
      <w:numFmt w:val="bullet"/>
      <w:lvlText w:val="•"/>
      <w:lvlJc w:val="left"/>
      <w:pPr>
        <w:ind w:left="4484" w:hanging="219"/>
      </w:pPr>
      <w:rPr>
        <w:rFonts w:hint="default"/>
        <w:lang w:val="en-GB" w:eastAsia="en-GB" w:bidi="en-GB"/>
      </w:rPr>
    </w:lvl>
    <w:lvl w:ilvl="5" w:tplc="3FE8F2DE">
      <w:numFmt w:val="bullet"/>
      <w:lvlText w:val="•"/>
      <w:lvlJc w:val="left"/>
      <w:pPr>
        <w:ind w:left="5580" w:hanging="219"/>
      </w:pPr>
      <w:rPr>
        <w:rFonts w:hint="default"/>
        <w:lang w:val="en-GB" w:eastAsia="en-GB" w:bidi="en-GB"/>
      </w:rPr>
    </w:lvl>
    <w:lvl w:ilvl="6" w:tplc="C5249262">
      <w:numFmt w:val="bullet"/>
      <w:lvlText w:val="•"/>
      <w:lvlJc w:val="left"/>
      <w:pPr>
        <w:ind w:left="6676" w:hanging="219"/>
      </w:pPr>
      <w:rPr>
        <w:rFonts w:hint="default"/>
        <w:lang w:val="en-GB" w:eastAsia="en-GB" w:bidi="en-GB"/>
      </w:rPr>
    </w:lvl>
    <w:lvl w:ilvl="7" w:tplc="6188011E">
      <w:numFmt w:val="bullet"/>
      <w:lvlText w:val="•"/>
      <w:lvlJc w:val="left"/>
      <w:pPr>
        <w:ind w:left="7772" w:hanging="219"/>
      </w:pPr>
      <w:rPr>
        <w:rFonts w:hint="default"/>
        <w:lang w:val="en-GB" w:eastAsia="en-GB" w:bidi="en-GB"/>
      </w:rPr>
    </w:lvl>
    <w:lvl w:ilvl="8" w:tplc="37041EB4">
      <w:numFmt w:val="bullet"/>
      <w:lvlText w:val="•"/>
      <w:lvlJc w:val="left"/>
      <w:pPr>
        <w:ind w:left="8868" w:hanging="219"/>
      </w:pPr>
      <w:rPr>
        <w:rFonts w:hint="default"/>
        <w:lang w:val="en-GB" w:eastAsia="en-GB" w:bidi="en-GB"/>
      </w:rPr>
    </w:lvl>
  </w:abstractNum>
  <w:abstractNum w:abstractNumId="34" w15:restartNumberingAfterBreak="0">
    <w:nsid w:val="6BBE1492"/>
    <w:multiLevelType w:val="hybridMultilevel"/>
    <w:tmpl w:val="BF9A22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9E2207"/>
    <w:multiLevelType w:val="hybridMultilevel"/>
    <w:tmpl w:val="63B2162E"/>
    <w:lvl w:ilvl="0" w:tplc="0409000F">
      <w:start w:val="1"/>
      <w:numFmt w:val="decimal"/>
      <w:lvlText w:val="%1."/>
      <w:lvlJc w:val="left"/>
      <w:pPr>
        <w:tabs>
          <w:tab w:val="num" w:pos="360"/>
        </w:tabs>
        <w:ind w:left="360" w:hanging="360"/>
      </w:pPr>
    </w:lvl>
    <w:lvl w:ilvl="1" w:tplc="04090009">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47B5AE8"/>
    <w:multiLevelType w:val="hybridMultilevel"/>
    <w:tmpl w:val="7A16295A"/>
    <w:lvl w:ilvl="0" w:tplc="D5BAC7D0">
      <w:start w:val="1"/>
      <w:numFmt w:val="bullet"/>
      <w:lvlText w:val=""/>
      <w:lvlJc w:val="left"/>
      <w:pPr>
        <w:ind w:left="720" w:hanging="360"/>
      </w:pPr>
      <w:rPr>
        <w:rFonts w:ascii="Symbol" w:hAnsi="Symbol" w:hint="default"/>
      </w:rPr>
    </w:lvl>
    <w:lvl w:ilvl="1" w:tplc="254EAACA">
      <w:start w:val="1"/>
      <w:numFmt w:val="bullet"/>
      <w:lvlText w:val="o"/>
      <w:lvlJc w:val="left"/>
      <w:pPr>
        <w:ind w:left="1440" w:hanging="360"/>
      </w:pPr>
      <w:rPr>
        <w:rFonts w:ascii="Courier New" w:hAnsi="Courier New" w:hint="default"/>
      </w:rPr>
    </w:lvl>
    <w:lvl w:ilvl="2" w:tplc="AA44A720">
      <w:start w:val="1"/>
      <w:numFmt w:val="bullet"/>
      <w:lvlText w:val=""/>
      <w:lvlJc w:val="left"/>
      <w:pPr>
        <w:ind w:left="2160" w:hanging="360"/>
      </w:pPr>
      <w:rPr>
        <w:rFonts w:ascii="Wingdings" w:hAnsi="Wingdings" w:hint="default"/>
      </w:rPr>
    </w:lvl>
    <w:lvl w:ilvl="3" w:tplc="0D920526">
      <w:start w:val="1"/>
      <w:numFmt w:val="bullet"/>
      <w:lvlText w:val=""/>
      <w:lvlJc w:val="left"/>
      <w:pPr>
        <w:ind w:left="2880" w:hanging="360"/>
      </w:pPr>
      <w:rPr>
        <w:rFonts w:ascii="Symbol" w:hAnsi="Symbol" w:hint="default"/>
      </w:rPr>
    </w:lvl>
    <w:lvl w:ilvl="4" w:tplc="04465A7C">
      <w:start w:val="1"/>
      <w:numFmt w:val="bullet"/>
      <w:lvlText w:val="o"/>
      <w:lvlJc w:val="left"/>
      <w:pPr>
        <w:ind w:left="3600" w:hanging="360"/>
      </w:pPr>
      <w:rPr>
        <w:rFonts w:ascii="Courier New" w:hAnsi="Courier New" w:hint="default"/>
      </w:rPr>
    </w:lvl>
    <w:lvl w:ilvl="5" w:tplc="A68E281C">
      <w:start w:val="1"/>
      <w:numFmt w:val="bullet"/>
      <w:lvlText w:val=""/>
      <w:lvlJc w:val="left"/>
      <w:pPr>
        <w:ind w:left="4320" w:hanging="360"/>
      </w:pPr>
      <w:rPr>
        <w:rFonts w:ascii="Wingdings" w:hAnsi="Wingdings" w:hint="default"/>
      </w:rPr>
    </w:lvl>
    <w:lvl w:ilvl="6" w:tplc="264477D2">
      <w:start w:val="1"/>
      <w:numFmt w:val="bullet"/>
      <w:lvlText w:val=""/>
      <w:lvlJc w:val="left"/>
      <w:pPr>
        <w:ind w:left="5040" w:hanging="360"/>
      </w:pPr>
      <w:rPr>
        <w:rFonts w:ascii="Symbol" w:hAnsi="Symbol" w:hint="default"/>
      </w:rPr>
    </w:lvl>
    <w:lvl w:ilvl="7" w:tplc="53007BBA">
      <w:start w:val="1"/>
      <w:numFmt w:val="bullet"/>
      <w:lvlText w:val="o"/>
      <w:lvlJc w:val="left"/>
      <w:pPr>
        <w:ind w:left="5760" w:hanging="360"/>
      </w:pPr>
      <w:rPr>
        <w:rFonts w:ascii="Courier New" w:hAnsi="Courier New" w:hint="default"/>
      </w:rPr>
    </w:lvl>
    <w:lvl w:ilvl="8" w:tplc="27F43CC0">
      <w:start w:val="1"/>
      <w:numFmt w:val="bullet"/>
      <w:lvlText w:val=""/>
      <w:lvlJc w:val="left"/>
      <w:pPr>
        <w:ind w:left="6480" w:hanging="360"/>
      </w:pPr>
      <w:rPr>
        <w:rFonts w:ascii="Wingdings" w:hAnsi="Wingdings" w:hint="default"/>
      </w:rPr>
    </w:lvl>
  </w:abstractNum>
  <w:abstractNum w:abstractNumId="37" w15:restartNumberingAfterBreak="0">
    <w:nsid w:val="79C551C1"/>
    <w:multiLevelType w:val="multilevel"/>
    <w:tmpl w:val="433CCD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9C519B"/>
    <w:multiLevelType w:val="multilevel"/>
    <w:tmpl w:val="D592EA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B46478"/>
    <w:multiLevelType w:val="hybridMultilevel"/>
    <w:tmpl w:val="3BACC2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32"/>
  </w:num>
  <w:num w:numId="5">
    <w:abstractNumId w:val="36"/>
  </w:num>
  <w:num w:numId="6">
    <w:abstractNumId w:val="4"/>
  </w:num>
  <w:num w:numId="7">
    <w:abstractNumId w:val="26"/>
  </w:num>
  <w:num w:numId="8">
    <w:abstractNumId w:val="16"/>
  </w:num>
  <w:num w:numId="9">
    <w:abstractNumId w:val="19"/>
  </w:num>
  <w:num w:numId="10">
    <w:abstractNumId w:val="14"/>
  </w:num>
  <w:num w:numId="11">
    <w:abstractNumId w:val="8"/>
  </w:num>
  <w:num w:numId="12">
    <w:abstractNumId w:val="18"/>
  </w:num>
  <w:num w:numId="13">
    <w:abstractNumId w:val="29"/>
  </w:num>
  <w:num w:numId="14">
    <w:abstractNumId w:val="0"/>
  </w:num>
  <w:num w:numId="15">
    <w:abstractNumId w:val="39"/>
  </w:num>
  <w:num w:numId="16">
    <w:abstractNumId w:val="3"/>
  </w:num>
  <w:num w:numId="17">
    <w:abstractNumId w:val="34"/>
  </w:num>
  <w:num w:numId="18">
    <w:abstractNumId w:val="1"/>
  </w:num>
  <w:num w:numId="19">
    <w:abstractNumId w:val="23"/>
  </w:num>
  <w:num w:numId="20">
    <w:abstractNumId w:val="30"/>
  </w:num>
  <w:num w:numId="21">
    <w:abstractNumId w:val="22"/>
  </w:num>
  <w:num w:numId="22">
    <w:abstractNumId w:val="28"/>
  </w:num>
  <w:num w:numId="23">
    <w:abstractNumId w:val="10"/>
  </w:num>
  <w:num w:numId="24">
    <w:abstractNumId w:val="21"/>
  </w:num>
  <w:num w:numId="25">
    <w:abstractNumId w:val="35"/>
  </w:num>
  <w:num w:numId="26">
    <w:abstractNumId w:val="25"/>
  </w:num>
  <w:num w:numId="27">
    <w:abstractNumId w:val="24"/>
  </w:num>
  <w:num w:numId="28">
    <w:abstractNumId w:val="33"/>
  </w:num>
  <w:num w:numId="29">
    <w:abstractNumId w:val="17"/>
  </w:num>
  <w:num w:numId="30">
    <w:abstractNumId w:val="31"/>
  </w:num>
  <w:num w:numId="31">
    <w:abstractNumId w:val="12"/>
  </w:num>
  <w:num w:numId="32">
    <w:abstractNumId w:val="11"/>
  </w:num>
  <w:num w:numId="33">
    <w:abstractNumId w:val="37"/>
  </w:num>
  <w:num w:numId="34">
    <w:abstractNumId w:val="6"/>
  </w:num>
  <w:num w:numId="35">
    <w:abstractNumId w:val="2"/>
  </w:num>
  <w:num w:numId="36">
    <w:abstractNumId w:val="20"/>
  </w:num>
  <w:num w:numId="37">
    <w:abstractNumId w:val="7"/>
  </w:num>
  <w:num w:numId="38">
    <w:abstractNumId w:val="38"/>
  </w:num>
  <w:num w:numId="39">
    <w:abstractNumId w:val="2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277DE"/>
    <w:rsid w:val="000326D0"/>
    <w:rsid w:val="000466C0"/>
    <w:rsid w:val="000838E6"/>
    <w:rsid w:val="000C015F"/>
    <w:rsid w:val="0010049B"/>
    <w:rsid w:val="001162A8"/>
    <w:rsid w:val="00141D84"/>
    <w:rsid w:val="00155A32"/>
    <w:rsid w:val="0019063A"/>
    <w:rsid w:val="0023567E"/>
    <w:rsid w:val="002405CE"/>
    <w:rsid w:val="0024557B"/>
    <w:rsid w:val="00271DC0"/>
    <w:rsid w:val="00293EA1"/>
    <w:rsid w:val="002A4166"/>
    <w:rsid w:val="002C1883"/>
    <w:rsid w:val="002E0BF4"/>
    <w:rsid w:val="00327724"/>
    <w:rsid w:val="00342321"/>
    <w:rsid w:val="003C4829"/>
    <w:rsid w:val="003C7283"/>
    <w:rsid w:val="0042040D"/>
    <w:rsid w:val="004578B6"/>
    <w:rsid w:val="004A6FAA"/>
    <w:rsid w:val="005501B4"/>
    <w:rsid w:val="00563F44"/>
    <w:rsid w:val="005D4084"/>
    <w:rsid w:val="005D7D71"/>
    <w:rsid w:val="005E7AB1"/>
    <w:rsid w:val="00612230"/>
    <w:rsid w:val="006537F4"/>
    <w:rsid w:val="00693B61"/>
    <w:rsid w:val="006F14A3"/>
    <w:rsid w:val="00717834"/>
    <w:rsid w:val="0072768E"/>
    <w:rsid w:val="007C4950"/>
    <w:rsid w:val="007D4859"/>
    <w:rsid w:val="007E5239"/>
    <w:rsid w:val="00836A0D"/>
    <w:rsid w:val="008B7A49"/>
    <w:rsid w:val="008F7EC7"/>
    <w:rsid w:val="00904148"/>
    <w:rsid w:val="00906B2F"/>
    <w:rsid w:val="0093799D"/>
    <w:rsid w:val="00942563"/>
    <w:rsid w:val="009529B6"/>
    <w:rsid w:val="00957050"/>
    <w:rsid w:val="00980DAB"/>
    <w:rsid w:val="00A005A3"/>
    <w:rsid w:val="00A22EA9"/>
    <w:rsid w:val="00AF51CC"/>
    <w:rsid w:val="00B62CA9"/>
    <w:rsid w:val="00B71D10"/>
    <w:rsid w:val="00B86E1A"/>
    <w:rsid w:val="00B95A4E"/>
    <w:rsid w:val="00BA5868"/>
    <w:rsid w:val="00BE0AC2"/>
    <w:rsid w:val="00C77ADC"/>
    <w:rsid w:val="00CB4A10"/>
    <w:rsid w:val="00CB5ECD"/>
    <w:rsid w:val="00CD76A9"/>
    <w:rsid w:val="00D14F1E"/>
    <w:rsid w:val="00D230EB"/>
    <w:rsid w:val="00D42BA0"/>
    <w:rsid w:val="00DC3440"/>
    <w:rsid w:val="00DE4E7A"/>
    <w:rsid w:val="00E0086E"/>
    <w:rsid w:val="00EA6352"/>
    <w:rsid w:val="00EA7579"/>
    <w:rsid w:val="00EF6751"/>
    <w:rsid w:val="00F02410"/>
    <w:rsid w:val="00F54DE0"/>
    <w:rsid w:val="00F60083"/>
    <w:rsid w:val="00F71026"/>
    <w:rsid w:val="00F739D6"/>
    <w:rsid w:val="00F87A71"/>
    <w:rsid w:val="00F91E55"/>
    <w:rsid w:val="00FD7089"/>
    <w:rsid w:val="00FE436E"/>
    <w:rsid w:val="02605410"/>
    <w:rsid w:val="0C4F92B6"/>
    <w:rsid w:val="132C6620"/>
    <w:rsid w:val="15AA24FE"/>
    <w:rsid w:val="1947DEF5"/>
    <w:rsid w:val="2B3C056D"/>
    <w:rsid w:val="42158380"/>
    <w:rsid w:val="51377ECE"/>
    <w:rsid w:val="643AA93B"/>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05D5F646-FAFC-418B-AE78-82BCCA41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eastAsia="Times New Roman" w:hAnsi="Humnst777 BT" w:cs="Times New Roman"/>
      <w:b/>
      <w:bCs/>
      <w:noProof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3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paragraph" w:customStyle="1" w:styleId="Default">
    <w:name w:val="Default"/>
    <w:rsid w:val="004578B6"/>
    <w:pPr>
      <w:autoSpaceDE w:val="0"/>
      <w:autoSpaceDN w:val="0"/>
      <w:adjustRightInd w:val="0"/>
    </w:pPr>
    <w:rPr>
      <w:rFonts w:ascii="Arial" w:eastAsia="Calibri" w:hAnsi="Arial" w:cs="Arial"/>
      <w:color w:val="000000"/>
      <w:lang w:val="en-US"/>
    </w:rPr>
  </w:style>
  <w:style w:type="character" w:customStyle="1" w:styleId="Heading3Char">
    <w:name w:val="Heading 3 Char"/>
    <w:basedOn w:val="DefaultParagraphFont"/>
    <w:link w:val="Heading3"/>
    <w:rsid w:val="008B7A49"/>
    <w:rPr>
      <w:rFonts w:ascii="Humnst777 BT" w:eastAsia="Times New Roman" w:hAnsi="Humnst777 BT" w:cs="Times New Roman"/>
      <w:b/>
      <w:bCs/>
      <w:sz w:val="22"/>
      <w:szCs w:val="20"/>
    </w:rPr>
  </w:style>
  <w:style w:type="paragraph" w:styleId="Title">
    <w:name w:val="Title"/>
    <w:basedOn w:val="Normal"/>
    <w:link w:val="TitleChar"/>
    <w:qFormat/>
    <w:rsid w:val="008B7A49"/>
    <w:pPr>
      <w:jc w:val="center"/>
    </w:pPr>
    <w:rPr>
      <w:rFonts w:ascii="Times New Roman" w:eastAsia="Times New Roman" w:hAnsi="Times New Roman" w:cs="Times New Roman"/>
      <w:b/>
      <w:noProof w:val="0"/>
      <w:sz w:val="28"/>
      <w:szCs w:val="20"/>
    </w:rPr>
  </w:style>
  <w:style w:type="character" w:customStyle="1" w:styleId="TitleChar">
    <w:name w:val="Title Char"/>
    <w:basedOn w:val="DefaultParagraphFont"/>
    <w:link w:val="Title"/>
    <w:rsid w:val="008B7A49"/>
    <w:rPr>
      <w:rFonts w:ascii="Times New Roman" w:eastAsia="Times New Roman" w:hAnsi="Times New Roman" w:cs="Times New Roman"/>
      <w:b/>
      <w:sz w:val="28"/>
      <w:szCs w:val="20"/>
    </w:rPr>
  </w:style>
  <w:style w:type="paragraph" w:styleId="ListParagraph">
    <w:name w:val="List Paragraph"/>
    <w:basedOn w:val="Normal"/>
    <w:uiPriority w:val="1"/>
    <w:qFormat/>
    <w:rsid w:val="008B7A49"/>
    <w:pPr>
      <w:ind w:left="720"/>
    </w:pPr>
    <w:rPr>
      <w:rFonts w:ascii="Times New Roman" w:eastAsia="Times New Roman" w:hAnsi="Times New Roman" w:cs="Times New Roman"/>
      <w:noProof w:val="0"/>
      <w:sz w:val="20"/>
      <w:szCs w:val="20"/>
    </w:rPr>
  </w:style>
  <w:style w:type="paragraph" w:styleId="BodyText">
    <w:name w:val="Body Text"/>
    <w:basedOn w:val="Normal"/>
    <w:link w:val="BodyTextChar"/>
    <w:uiPriority w:val="1"/>
    <w:qFormat/>
    <w:rsid w:val="00F60083"/>
    <w:pPr>
      <w:widowControl w:val="0"/>
      <w:autoSpaceDE w:val="0"/>
      <w:autoSpaceDN w:val="0"/>
      <w:spacing w:after="120" w:line="276" w:lineRule="auto"/>
      <w:ind w:left="100"/>
    </w:pPr>
    <w:rPr>
      <w:rFonts w:ascii="Lucida Sans" w:eastAsia="Lucida Sans" w:hAnsi="Lucida Sans" w:cs="Lucida Sans"/>
      <w:noProof w:val="0"/>
      <w:sz w:val="20"/>
      <w:szCs w:val="20"/>
      <w:lang w:eastAsia="en-GB" w:bidi="en-GB"/>
    </w:rPr>
  </w:style>
  <w:style w:type="character" w:customStyle="1" w:styleId="BodyTextChar">
    <w:name w:val="Body Text Char"/>
    <w:basedOn w:val="DefaultParagraphFont"/>
    <w:link w:val="BodyText"/>
    <w:uiPriority w:val="1"/>
    <w:rsid w:val="00F60083"/>
    <w:rPr>
      <w:rFonts w:ascii="Lucida Sans" w:eastAsia="Lucida Sans" w:hAnsi="Lucida Sans" w:cs="Lucida Sans"/>
      <w:sz w:val="20"/>
      <w:szCs w:val="20"/>
      <w:lang w:eastAsia="en-GB" w:bidi="en-GB"/>
    </w:rPr>
  </w:style>
  <w:style w:type="character" w:styleId="Hyperlink">
    <w:name w:val="Hyperlink"/>
    <w:basedOn w:val="DefaultParagraphFont"/>
    <w:uiPriority w:val="99"/>
    <w:unhideWhenUsed/>
    <w:rsid w:val="00DE4E7A"/>
    <w:rPr>
      <w:color w:val="0563C1" w:themeColor="hyperlink"/>
      <w:u w:val="single"/>
    </w:rPr>
  </w:style>
  <w:style w:type="character" w:styleId="UnresolvedMention">
    <w:name w:val="Unresolved Mention"/>
    <w:basedOn w:val="DefaultParagraphFont"/>
    <w:uiPriority w:val="99"/>
    <w:rsid w:val="00DE4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089231616">
      <w:bodyDiv w:val="1"/>
      <w:marLeft w:val="0"/>
      <w:marRight w:val="0"/>
      <w:marTop w:val="0"/>
      <w:marBottom w:val="0"/>
      <w:divBdr>
        <w:top w:val="none" w:sz="0" w:space="0" w:color="auto"/>
        <w:left w:val="none" w:sz="0" w:space="0" w:color="auto"/>
        <w:bottom w:val="none" w:sz="0" w:space="0" w:color="auto"/>
        <w:right w:val="none" w:sz="0" w:space="0" w:color="auto"/>
      </w:divBdr>
      <w:divsChild>
        <w:div w:id="160194153">
          <w:marLeft w:val="0"/>
          <w:marRight w:val="0"/>
          <w:marTop w:val="0"/>
          <w:marBottom w:val="0"/>
          <w:divBdr>
            <w:top w:val="none" w:sz="0" w:space="0" w:color="auto"/>
            <w:left w:val="none" w:sz="0" w:space="0" w:color="auto"/>
            <w:bottom w:val="none" w:sz="0" w:space="0" w:color="auto"/>
            <w:right w:val="none" w:sz="0" w:space="0" w:color="auto"/>
          </w:divBdr>
          <w:divsChild>
            <w:div w:id="297342100">
              <w:marLeft w:val="0"/>
              <w:marRight w:val="0"/>
              <w:marTop w:val="0"/>
              <w:marBottom w:val="0"/>
              <w:divBdr>
                <w:top w:val="none" w:sz="0" w:space="0" w:color="auto"/>
                <w:left w:val="none" w:sz="0" w:space="0" w:color="auto"/>
                <w:bottom w:val="none" w:sz="0" w:space="0" w:color="auto"/>
                <w:right w:val="none" w:sz="0" w:space="0" w:color="auto"/>
              </w:divBdr>
            </w:div>
            <w:div w:id="468321830">
              <w:marLeft w:val="0"/>
              <w:marRight w:val="0"/>
              <w:marTop w:val="0"/>
              <w:marBottom w:val="0"/>
              <w:divBdr>
                <w:top w:val="none" w:sz="0" w:space="0" w:color="auto"/>
                <w:left w:val="none" w:sz="0" w:space="0" w:color="auto"/>
                <w:bottom w:val="none" w:sz="0" w:space="0" w:color="auto"/>
                <w:right w:val="none" w:sz="0" w:space="0" w:color="auto"/>
              </w:divBdr>
            </w:div>
            <w:div w:id="1596674635">
              <w:marLeft w:val="0"/>
              <w:marRight w:val="0"/>
              <w:marTop w:val="0"/>
              <w:marBottom w:val="0"/>
              <w:divBdr>
                <w:top w:val="none" w:sz="0" w:space="0" w:color="auto"/>
                <w:left w:val="none" w:sz="0" w:space="0" w:color="auto"/>
                <w:bottom w:val="none" w:sz="0" w:space="0" w:color="auto"/>
                <w:right w:val="none" w:sz="0" w:space="0" w:color="auto"/>
              </w:divBdr>
            </w:div>
            <w:div w:id="1770614595">
              <w:marLeft w:val="0"/>
              <w:marRight w:val="0"/>
              <w:marTop w:val="0"/>
              <w:marBottom w:val="0"/>
              <w:divBdr>
                <w:top w:val="none" w:sz="0" w:space="0" w:color="auto"/>
                <w:left w:val="none" w:sz="0" w:space="0" w:color="auto"/>
                <w:bottom w:val="none" w:sz="0" w:space="0" w:color="auto"/>
                <w:right w:val="none" w:sz="0" w:space="0" w:color="auto"/>
              </w:divBdr>
            </w:div>
            <w:div w:id="2031373411">
              <w:marLeft w:val="0"/>
              <w:marRight w:val="0"/>
              <w:marTop w:val="0"/>
              <w:marBottom w:val="0"/>
              <w:divBdr>
                <w:top w:val="none" w:sz="0" w:space="0" w:color="auto"/>
                <w:left w:val="none" w:sz="0" w:space="0" w:color="auto"/>
                <w:bottom w:val="none" w:sz="0" w:space="0" w:color="auto"/>
                <w:right w:val="none" w:sz="0" w:space="0" w:color="auto"/>
              </w:divBdr>
            </w:div>
          </w:divsChild>
        </w:div>
        <w:div w:id="1430277659">
          <w:marLeft w:val="0"/>
          <w:marRight w:val="0"/>
          <w:marTop w:val="0"/>
          <w:marBottom w:val="0"/>
          <w:divBdr>
            <w:top w:val="none" w:sz="0" w:space="0" w:color="auto"/>
            <w:left w:val="none" w:sz="0" w:space="0" w:color="auto"/>
            <w:bottom w:val="none" w:sz="0" w:space="0" w:color="auto"/>
            <w:right w:val="none" w:sz="0" w:space="0" w:color="auto"/>
          </w:divBdr>
          <w:divsChild>
            <w:div w:id="214703637">
              <w:marLeft w:val="0"/>
              <w:marRight w:val="0"/>
              <w:marTop w:val="0"/>
              <w:marBottom w:val="0"/>
              <w:divBdr>
                <w:top w:val="none" w:sz="0" w:space="0" w:color="auto"/>
                <w:left w:val="none" w:sz="0" w:space="0" w:color="auto"/>
                <w:bottom w:val="none" w:sz="0" w:space="0" w:color="auto"/>
                <w:right w:val="none" w:sz="0" w:space="0" w:color="auto"/>
              </w:divBdr>
            </w:div>
            <w:div w:id="245504765">
              <w:marLeft w:val="0"/>
              <w:marRight w:val="0"/>
              <w:marTop w:val="0"/>
              <w:marBottom w:val="0"/>
              <w:divBdr>
                <w:top w:val="none" w:sz="0" w:space="0" w:color="auto"/>
                <w:left w:val="none" w:sz="0" w:space="0" w:color="auto"/>
                <w:bottom w:val="none" w:sz="0" w:space="0" w:color="auto"/>
                <w:right w:val="none" w:sz="0" w:space="0" w:color="auto"/>
              </w:divBdr>
            </w:div>
            <w:div w:id="598290851">
              <w:marLeft w:val="0"/>
              <w:marRight w:val="0"/>
              <w:marTop w:val="0"/>
              <w:marBottom w:val="0"/>
              <w:divBdr>
                <w:top w:val="none" w:sz="0" w:space="0" w:color="auto"/>
                <w:left w:val="none" w:sz="0" w:space="0" w:color="auto"/>
                <w:bottom w:val="none" w:sz="0" w:space="0" w:color="auto"/>
                <w:right w:val="none" w:sz="0" w:space="0" w:color="auto"/>
              </w:divBdr>
            </w:div>
            <w:div w:id="971981837">
              <w:marLeft w:val="0"/>
              <w:marRight w:val="0"/>
              <w:marTop w:val="0"/>
              <w:marBottom w:val="0"/>
              <w:divBdr>
                <w:top w:val="none" w:sz="0" w:space="0" w:color="auto"/>
                <w:left w:val="none" w:sz="0" w:space="0" w:color="auto"/>
                <w:bottom w:val="none" w:sz="0" w:space="0" w:color="auto"/>
                <w:right w:val="none" w:sz="0" w:space="0" w:color="auto"/>
              </w:divBdr>
            </w:div>
            <w:div w:id="13556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gage.standrewscambridge.co.uk/Login.aspx?ReturnUrl=%2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EC77C-E623-4343-864D-B1E4D913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Rebecca Schoeman</cp:lastModifiedBy>
  <cp:revision>54</cp:revision>
  <dcterms:created xsi:type="dcterms:W3CDTF">2020-07-22T13:06:00Z</dcterms:created>
  <dcterms:modified xsi:type="dcterms:W3CDTF">2020-08-04T11:41:00Z</dcterms:modified>
</cp:coreProperties>
</file>