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52"/>
        <w:tblW w:w="0" w:type="auto"/>
        <w:tblBorders>
          <w:top w:val="single" w:sz="8" w:space="0" w:color="4B658D"/>
          <w:left w:val="single" w:sz="8" w:space="0" w:color="4B658D"/>
          <w:bottom w:val="single" w:sz="8" w:space="0" w:color="4B658D"/>
          <w:right w:val="single" w:sz="8" w:space="0" w:color="4B658D"/>
          <w:insideH w:val="single" w:sz="8" w:space="0" w:color="4B658D"/>
          <w:insideV w:val="single" w:sz="8" w:space="0" w:color="4B658D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28607E" w14:paraId="1C704008" w14:textId="77777777" w:rsidTr="024D241D">
        <w:tc>
          <w:tcPr>
            <w:tcW w:w="9000" w:type="dxa"/>
            <w:gridSpan w:val="2"/>
            <w:shd w:val="clear" w:color="auto" w:fill="4B658D"/>
            <w:vAlign w:val="center"/>
          </w:tcPr>
          <w:p w14:paraId="56552B70" w14:textId="77777777" w:rsidR="0028607E" w:rsidRPr="00CB4A10" w:rsidRDefault="0028607E" w:rsidP="002860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bdr w:val="none" w:sz="0" w:space="0" w:color="auto" w:frame="1"/>
                <w:lang w:eastAsia="zh-CN"/>
              </w:rPr>
            </w:pPr>
            <w:r w:rsidRPr="00CB4A10">
              <w:rPr>
                <w:rFonts w:ascii="Calibri" w:eastAsia="Times New Roman" w:hAnsi="Calibri" w:cs="Times New Roman"/>
                <w:b/>
                <w:bCs/>
                <w:color w:val="FFFFFF" w:themeColor="background1"/>
                <w:bdr w:val="none" w:sz="0" w:space="0" w:color="auto" w:frame="1"/>
                <w:lang w:eastAsia="zh-CN"/>
              </w:rPr>
              <w:t>ST ANDREW’S COLLEGE POLICY DOCUMENT</w:t>
            </w:r>
          </w:p>
        </w:tc>
      </w:tr>
      <w:tr w:rsidR="0028607E" w14:paraId="2BDEB72F" w14:textId="77777777" w:rsidTr="024D241D">
        <w:tc>
          <w:tcPr>
            <w:tcW w:w="4500" w:type="dxa"/>
          </w:tcPr>
          <w:p w14:paraId="19552C4E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Issue No.: 0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1</w:t>
            </w:r>
          </w:p>
        </w:tc>
        <w:tc>
          <w:tcPr>
            <w:tcW w:w="4500" w:type="dxa"/>
          </w:tcPr>
          <w:p w14:paraId="7391650E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 xml:space="preserve">Document Number: STAN: 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0032010</w:t>
            </w:r>
          </w:p>
        </w:tc>
      </w:tr>
      <w:tr w:rsidR="0028607E" w14:paraId="298B1B57" w14:textId="77777777" w:rsidTr="024D241D">
        <w:tc>
          <w:tcPr>
            <w:tcW w:w="4500" w:type="dxa"/>
            <w:shd w:val="clear" w:color="auto" w:fill="4B658D"/>
          </w:tcPr>
          <w:p w14:paraId="1A264B89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Issue Date:  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5</w:t>
            </w:r>
            <w:r w:rsidRPr="0028607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vertAlign w:val="superscript"/>
                <w:lang w:eastAsia="zh-CN"/>
              </w:rPr>
              <w:t>th</w:t>
            </w:r>
            <w: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 September 2012</w:t>
            </w:r>
          </w:p>
        </w:tc>
        <w:tc>
          <w:tcPr>
            <w:tcW w:w="4500" w:type="dxa"/>
            <w:shd w:val="clear" w:color="auto" w:fill="4B658D"/>
          </w:tcPr>
          <w:p w14:paraId="4A2C88DB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Originator: Wayne Marshall</w:t>
            </w:r>
          </w:p>
        </w:tc>
      </w:tr>
      <w:tr w:rsidR="0028607E" w14:paraId="6FB78215" w14:textId="77777777" w:rsidTr="024D241D">
        <w:tc>
          <w:tcPr>
            <w:tcW w:w="4500" w:type="dxa"/>
          </w:tcPr>
          <w:p w14:paraId="58A4B404" w14:textId="24C1158E" w:rsidR="0028607E" w:rsidRPr="000838E6" w:rsidRDefault="0028607E" w:rsidP="024D241D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 xml:space="preserve">Version: </w:t>
            </w:r>
            <w:r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0</w:t>
            </w:r>
            <w:r w:rsidR="00D963AC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7</w:t>
            </w:r>
          </w:p>
        </w:tc>
        <w:tc>
          <w:tcPr>
            <w:tcW w:w="4500" w:type="dxa"/>
          </w:tcPr>
          <w:p w14:paraId="419AEE5F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Responsibility: Principal</w:t>
            </w:r>
          </w:p>
        </w:tc>
      </w:tr>
      <w:tr w:rsidR="0028607E" w14:paraId="0CC33D87" w14:textId="77777777" w:rsidTr="024D241D">
        <w:tc>
          <w:tcPr>
            <w:tcW w:w="4500" w:type="dxa"/>
            <w:shd w:val="clear" w:color="auto" w:fill="4B658D"/>
          </w:tcPr>
          <w:p w14:paraId="6E065C15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</w:tcPr>
          <w:p w14:paraId="05078699" w14:textId="00CBF895" w:rsidR="0028607E" w:rsidRPr="000838E6" w:rsidRDefault="0028607E" w:rsidP="024D241D">
            <w:pPr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Dated: 31</w:t>
            </w:r>
            <w:r w:rsidRPr="024D241D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vertAlign w:val="superscript"/>
                <w:lang w:eastAsia="zh-CN"/>
              </w:rPr>
              <w:t>st</w:t>
            </w:r>
            <w:r w:rsidRPr="0072768E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 xml:space="preserve"> August 20</w:t>
            </w:r>
            <w:r w:rsidR="00D963AC">
              <w:rPr>
                <w:rFonts w:ascii="Calibri" w:eastAsia="Times New Roman" w:hAnsi="Calibri" w:cs="Times New Roman"/>
                <w:color w:val="FFFFFF" w:themeColor="background1"/>
                <w:sz w:val="22"/>
                <w:szCs w:val="22"/>
                <w:bdr w:val="none" w:sz="0" w:space="0" w:color="auto" w:frame="1"/>
                <w:lang w:eastAsia="zh-CN"/>
              </w:rPr>
              <w:t>21</w:t>
            </w:r>
          </w:p>
        </w:tc>
      </w:tr>
      <w:tr w:rsidR="0028607E" w14:paraId="62F20699" w14:textId="77777777" w:rsidTr="024D241D">
        <w:tc>
          <w:tcPr>
            <w:tcW w:w="4500" w:type="dxa"/>
          </w:tcPr>
          <w:p w14:paraId="391C2262" w14:textId="77777777" w:rsidR="0028607E" w:rsidRPr="000838E6" w:rsidRDefault="0028607E" w:rsidP="0028607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14:paraId="075FE83D" w14:textId="65DAE95D" w:rsidR="0028607E" w:rsidRPr="000838E6" w:rsidRDefault="024D241D" w:rsidP="024D241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24D241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Date: 31</w:t>
            </w:r>
            <w:r w:rsidRPr="024D241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  <w:vertAlign w:val="superscript"/>
              </w:rPr>
              <w:t>st</w:t>
            </w:r>
            <w:r w:rsidRPr="024D241D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 August 20</w:t>
            </w:r>
            <w:r w:rsidR="00D963AC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</w:tcPr>
          <w:p w14:paraId="055D2F73" w14:textId="77777777" w:rsidR="0028607E" w:rsidRPr="000838E6" w:rsidRDefault="0028607E" w:rsidP="0028607E">
            <w:pPr>
              <w:rPr>
                <w:rFonts w:ascii="Times New Roman" w:eastAsia="Times New Roman" w:hAnsi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79F401C8" wp14:editId="20F54C92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>
              <w:rPr>
                <w:rFonts w:ascii="Calibri" w:eastAsia="Times New Roman" w:hAnsi="Calibri" w:cs="Times New Roman"/>
                <w:color w:val="4B658D"/>
                <w:sz w:val="22"/>
                <w:szCs w:val="22"/>
                <w:bdr w:val="none" w:sz="0" w:space="0" w:color="auto" w:frame="1"/>
                <w:lang w:eastAsia="zh-CN"/>
              </w:rPr>
              <w:t>Signature</w:t>
            </w:r>
          </w:p>
        </w:tc>
      </w:tr>
    </w:tbl>
    <w:p w14:paraId="5A0DA373" w14:textId="77777777" w:rsidR="004578B6" w:rsidRDefault="004578B6" w:rsidP="004578B6">
      <w:pPr>
        <w:pStyle w:val="Default"/>
      </w:pPr>
    </w:p>
    <w:p w14:paraId="3CF52EEB" w14:textId="46F17AB2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Anyone visiting the </w:t>
      </w:r>
      <w:r w:rsidR="00A02935">
        <w:rPr>
          <w:rFonts w:ascii="Calibri" w:hAnsi="Calibri"/>
        </w:rPr>
        <w:t xml:space="preserve">college </w:t>
      </w:r>
      <w:r w:rsidR="00C35D6D">
        <w:rPr>
          <w:rFonts w:ascii="Calibri" w:hAnsi="Calibri"/>
        </w:rPr>
        <w:t>for business purposes or</w:t>
      </w:r>
      <w:r>
        <w:rPr>
          <w:rFonts w:ascii="Calibri" w:hAnsi="Calibri"/>
        </w:rPr>
        <w:t xml:space="preserve"> to visit a student and or another member of staff must be issued with a visitor’s badge</w:t>
      </w:r>
      <w:r w:rsidR="00C35D6D">
        <w:rPr>
          <w:rFonts w:ascii="Calibri" w:hAnsi="Calibri"/>
        </w:rPr>
        <w:t xml:space="preserve">. </w:t>
      </w:r>
      <w:r w:rsidR="00652611">
        <w:rPr>
          <w:rFonts w:ascii="Calibri" w:hAnsi="Calibri"/>
        </w:rPr>
        <w:t>All visitors must</w:t>
      </w:r>
      <w:r w:rsidR="007D056B">
        <w:rPr>
          <w:rFonts w:ascii="Calibri" w:hAnsi="Calibri"/>
        </w:rPr>
        <w:t xml:space="preserve"> sign in at reception </w:t>
      </w:r>
      <w:r w:rsidR="000E350D">
        <w:rPr>
          <w:rFonts w:ascii="Calibri" w:hAnsi="Calibri"/>
        </w:rPr>
        <w:t xml:space="preserve">where they </w:t>
      </w:r>
      <w:r w:rsidR="007D056B">
        <w:rPr>
          <w:rFonts w:ascii="Calibri" w:hAnsi="Calibri"/>
        </w:rPr>
        <w:t>will be given</w:t>
      </w:r>
      <w:r w:rsidR="007E02AB">
        <w:rPr>
          <w:rFonts w:ascii="Calibri" w:hAnsi="Calibri"/>
        </w:rPr>
        <w:t xml:space="preserve"> a badge.</w:t>
      </w:r>
      <w:r>
        <w:rPr>
          <w:rFonts w:ascii="Calibri" w:hAnsi="Calibri"/>
        </w:rPr>
        <w:t xml:space="preserve"> All visitors must complete the visitors’ book and state their reason for attending the college.</w:t>
      </w:r>
      <w:r w:rsidR="007E02AB">
        <w:rPr>
          <w:rFonts w:ascii="Calibri" w:hAnsi="Calibri"/>
        </w:rPr>
        <w:t xml:space="preserve"> All visitors must read the visitors safeguarding policy</w:t>
      </w:r>
      <w:r w:rsidR="000E350D">
        <w:rPr>
          <w:rFonts w:ascii="Calibri" w:hAnsi="Calibri"/>
        </w:rPr>
        <w:t xml:space="preserve"> before they leave reception</w:t>
      </w:r>
      <w:r w:rsidR="00AB6121">
        <w:rPr>
          <w:rFonts w:ascii="Calibri" w:hAnsi="Calibri"/>
        </w:rPr>
        <w:t xml:space="preserve">. </w:t>
      </w:r>
    </w:p>
    <w:p w14:paraId="2515B48E" w14:textId="77777777" w:rsidR="00F83FD3" w:rsidRDefault="00F83FD3" w:rsidP="00F83FD3">
      <w:pPr>
        <w:pStyle w:val="Default"/>
        <w:rPr>
          <w:rFonts w:ascii="Calibri" w:hAnsi="Calibri"/>
        </w:rPr>
      </w:pPr>
    </w:p>
    <w:p w14:paraId="4CBC747E" w14:textId="77777777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>The policy covers not only ad hoc visitors but also ancillary and ‘unchecked’ staff.</w:t>
      </w:r>
    </w:p>
    <w:p w14:paraId="74CDD57F" w14:textId="77777777" w:rsidR="00F83FD3" w:rsidRDefault="00F83FD3" w:rsidP="00F83FD3">
      <w:pPr>
        <w:pStyle w:val="Default"/>
        <w:rPr>
          <w:rFonts w:ascii="Calibri" w:hAnsi="Calibri"/>
        </w:rPr>
      </w:pPr>
    </w:p>
    <w:p w14:paraId="17844D2B" w14:textId="66F9B7A4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Visitors reporting directly to the </w:t>
      </w:r>
      <w:r w:rsidR="00A44A73">
        <w:rPr>
          <w:rFonts w:ascii="Calibri" w:hAnsi="Calibri"/>
        </w:rPr>
        <w:t>Halls of Residence</w:t>
      </w:r>
      <w:r>
        <w:rPr>
          <w:rFonts w:ascii="Calibri" w:hAnsi="Calibri"/>
        </w:rPr>
        <w:t xml:space="preserve"> will be issued with badges by the relevant house manager</w:t>
      </w:r>
      <w:r w:rsidR="00A44A73">
        <w:rPr>
          <w:rFonts w:ascii="Calibri" w:hAnsi="Calibri"/>
        </w:rPr>
        <w:t xml:space="preserve"> and asked to sign in and out</w:t>
      </w:r>
      <w:r>
        <w:rPr>
          <w:rFonts w:ascii="Calibri" w:hAnsi="Calibri"/>
        </w:rPr>
        <w:t xml:space="preserve">. </w:t>
      </w:r>
    </w:p>
    <w:p w14:paraId="499130FA" w14:textId="77777777" w:rsidR="00F83FD3" w:rsidRDefault="00F83FD3" w:rsidP="00F83FD3">
      <w:pPr>
        <w:pStyle w:val="Default"/>
        <w:rPr>
          <w:rFonts w:ascii="Calibri" w:hAnsi="Calibri"/>
        </w:rPr>
      </w:pPr>
    </w:p>
    <w:p w14:paraId="6210D629" w14:textId="021B405B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Once a badge has been issued, visitors </w:t>
      </w:r>
      <w:r w:rsidR="006E3E79">
        <w:rPr>
          <w:rFonts w:ascii="Calibri" w:hAnsi="Calibri"/>
        </w:rPr>
        <w:t xml:space="preserve">will always be accompanied by a staff member </w:t>
      </w:r>
      <w:r>
        <w:rPr>
          <w:rFonts w:ascii="Calibri" w:hAnsi="Calibri"/>
        </w:rPr>
        <w:t xml:space="preserve">. The visitor badges stand out from employee badges as they have a </w:t>
      </w:r>
      <w:r w:rsidR="0028607E">
        <w:rPr>
          <w:rFonts w:ascii="Calibri" w:hAnsi="Calibri"/>
        </w:rPr>
        <w:t xml:space="preserve">red </w:t>
      </w:r>
      <w:r>
        <w:rPr>
          <w:rFonts w:ascii="Calibri" w:hAnsi="Calibri"/>
        </w:rPr>
        <w:t>lanyard.</w:t>
      </w:r>
    </w:p>
    <w:p w14:paraId="3AF4DFF3" w14:textId="77777777" w:rsidR="00F83FD3" w:rsidRDefault="00F83FD3" w:rsidP="00F83FD3">
      <w:pPr>
        <w:pStyle w:val="Default"/>
        <w:rPr>
          <w:rFonts w:ascii="Calibri" w:hAnsi="Calibri"/>
        </w:rPr>
      </w:pPr>
    </w:p>
    <w:p w14:paraId="1C0F9515" w14:textId="6AC09EA8" w:rsidR="00F83FD3" w:rsidRDefault="00F50A7F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>Students are not permitted to visit friends in other halls of residence.</w:t>
      </w:r>
    </w:p>
    <w:p w14:paraId="1CD6FF34" w14:textId="77777777" w:rsidR="00F83FD3" w:rsidRDefault="00F83FD3" w:rsidP="00F83FD3">
      <w:pPr>
        <w:pStyle w:val="Default"/>
        <w:rPr>
          <w:rFonts w:ascii="Calibri" w:hAnsi="Calibri"/>
        </w:rPr>
      </w:pPr>
    </w:p>
    <w:p w14:paraId="7F0926AF" w14:textId="77777777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The only exceptions to the above are: </w:t>
      </w:r>
    </w:p>
    <w:p w14:paraId="1D1DFBA4" w14:textId="77777777" w:rsidR="00F83FD3" w:rsidRDefault="00F83FD3" w:rsidP="00F83FD3">
      <w:pPr>
        <w:pStyle w:val="Default"/>
        <w:rPr>
          <w:rFonts w:ascii="Calibri" w:hAnsi="Calibri"/>
        </w:rPr>
      </w:pPr>
    </w:p>
    <w:p w14:paraId="224B83FE" w14:textId="77777777" w:rsidR="00F83FD3" w:rsidRDefault="00F83FD3" w:rsidP="00F83FD3">
      <w:pPr>
        <w:pStyle w:val="Default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Parents/Guardians of pupils. </w:t>
      </w:r>
    </w:p>
    <w:p w14:paraId="461370B4" w14:textId="77777777" w:rsidR="00F83FD3" w:rsidRDefault="00F83FD3" w:rsidP="00F83FD3">
      <w:pPr>
        <w:pStyle w:val="Default"/>
        <w:rPr>
          <w:rFonts w:ascii="Calibri" w:hAnsi="Calibri"/>
        </w:rPr>
      </w:pPr>
    </w:p>
    <w:p w14:paraId="72D78387" w14:textId="06CEF311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This category is exempt as their visits are carried out </w:t>
      </w:r>
      <w:r w:rsidR="008F4450">
        <w:rPr>
          <w:rFonts w:ascii="Calibri" w:hAnsi="Calibri"/>
        </w:rPr>
        <w:t>during</w:t>
      </w:r>
      <w:r>
        <w:rPr>
          <w:rFonts w:ascii="Calibri" w:hAnsi="Calibri"/>
        </w:rPr>
        <w:t xml:space="preserve"> a family or personal relationship. </w:t>
      </w:r>
    </w:p>
    <w:p w14:paraId="50DDBF96" w14:textId="77777777" w:rsidR="00F83FD3" w:rsidRDefault="00F83FD3" w:rsidP="00F83FD3">
      <w:pPr>
        <w:pStyle w:val="Default"/>
        <w:rPr>
          <w:rFonts w:ascii="Calibri" w:hAnsi="Calibri"/>
        </w:rPr>
      </w:pPr>
    </w:p>
    <w:p w14:paraId="660BCCE9" w14:textId="0753B3BF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Visitors should return their badge to reception </w:t>
      </w:r>
      <w:r w:rsidR="002D4725">
        <w:rPr>
          <w:rFonts w:ascii="Calibri" w:hAnsi="Calibri"/>
        </w:rPr>
        <w:t>in</w:t>
      </w:r>
      <w:r>
        <w:rPr>
          <w:rFonts w:ascii="Calibri" w:hAnsi="Calibri"/>
        </w:rPr>
        <w:t xml:space="preserve"> No. 13 Station Road, the Principal’s Office at Regent </w:t>
      </w:r>
      <w:r w:rsidR="00652611">
        <w:rPr>
          <w:rFonts w:ascii="Calibri" w:hAnsi="Calibri"/>
        </w:rPr>
        <w:t>Street,</w:t>
      </w:r>
      <w:r>
        <w:rPr>
          <w:rFonts w:ascii="Calibri" w:hAnsi="Calibri"/>
        </w:rPr>
        <w:t xml:space="preserve"> or the </w:t>
      </w:r>
      <w:r w:rsidR="00F87C1B">
        <w:rPr>
          <w:rFonts w:ascii="Calibri" w:hAnsi="Calibri"/>
        </w:rPr>
        <w:t>H</w:t>
      </w:r>
      <w:r>
        <w:rPr>
          <w:rFonts w:ascii="Calibri" w:hAnsi="Calibri"/>
        </w:rPr>
        <w:t xml:space="preserve">ouse </w:t>
      </w:r>
      <w:r w:rsidR="00F87C1B">
        <w:rPr>
          <w:rFonts w:ascii="Calibri" w:hAnsi="Calibri"/>
        </w:rPr>
        <w:t>M</w:t>
      </w:r>
      <w:r>
        <w:rPr>
          <w:rFonts w:ascii="Calibri" w:hAnsi="Calibri"/>
        </w:rPr>
        <w:t xml:space="preserve">anager </w:t>
      </w:r>
      <w:r w:rsidR="002D4725">
        <w:rPr>
          <w:rFonts w:ascii="Calibri" w:hAnsi="Calibri"/>
        </w:rPr>
        <w:t xml:space="preserve">in the Hall of Residence </w:t>
      </w:r>
      <w:r w:rsidR="00F87C1B">
        <w:rPr>
          <w:rFonts w:ascii="Calibri" w:hAnsi="Calibri"/>
        </w:rPr>
        <w:t>at the end of their visit.</w:t>
      </w:r>
      <w:r>
        <w:rPr>
          <w:rFonts w:ascii="Calibri" w:hAnsi="Calibri"/>
        </w:rPr>
        <w:t xml:space="preserve"> </w:t>
      </w:r>
    </w:p>
    <w:p w14:paraId="6DC0E44D" w14:textId="77777777" w:rsidR="00F83FD3" w:rsidRDefault="00F83FD3" w:rsidP="00F83FD3">
      <w:pPr>
        <w:pStyle w:val="Default"/>
        <w:rPr>
          <w:rFonts w:ascii="Calibri" w:hAnsi="Calibri"/>
        </w:rPr>
      </w:pPr>
    </w:p>
    <w:p w14:paraId="1C036020" w14:textId="7A937D5A" w:rsidR="00F83FD3" w:rsidRDefault="00F83FD3" w:rsidP="00F83FD3">
      <w:pPr>
        <w:pStyle w:val="Default"/>
        <w:rPr>
          <w:rFonts w:ascii="Calibri" w:hAnsi="Calibri"/>
        </w:rPr>
      </w:pPr>
      <w:r>
        <w:rPr>
          <w:rFonts w:ascii="Calibri" w:hAnsi="Calibri"/>
        </w:rPr>
        <w:t>Contractors who work regularly on college premises must have a DBS check. This allows them to carry out their work unsupervised by a member of college staff.</w:t>
      </w:r>
    </w:p>
    <w:p w14:paraId="488B72BB" w14:textId="77777777" w:rsidR="00F83FD3" w:rsidRDefault="00F83FD3" w:rsidP="00F83FD3"/>
    <w:p w14:paraId="28BD583C" w14:textId="068BEDF9" w:rsidR="00F83FD3" w:rsidRDefault="00F83FD3" w:rsidP="00F83FD3">
      <w:r>
        <w:t xml:space="preserve">If you have any questions concerning the above, please speak to </w:t>
      </w:r>
      <w:r w:rsidR="00652611">
        <w:t xml:space="preserve">the Deputy Director </w:t>
      </w:r>
      <w:r>
        <w:t xml:space="preserve">or the Principal. </w:t>
      </w:r>
    </w:p>
    <w:p w14:paraId="41350CD3" w14:textId="77777777" w:rsidR="00652611" w:rsidRDefault="00652611" w:rsidP="00F83FD3"/>
    <w:p w14:paraId="163CD39B" w14:textId="1C5DF9E1" w:rsidR="00F83FD3" w:rsidRPr="0028607E" w:rsidRDefault="024D241D" w:rsidP="024D241D">
      <w:pPr>
        <w:rPr>
          <w:b/>
          <w:bCs/>
        </w:rPr>
      </w:pPr>
      <w:r w:rsidRPr="024D241D">
        <w:rPr>
          <w:b/>
          <w:bCs/>
        </w:rPr>
        <w:t>Next review: August 202</w:t>
      </w:r>
      <w:r w:rsidR="00A02935">
        <w:rPr>
          <w:b/>
          <w:bCs/>
        </w:rPr>
        <w:t>1</w:t>
      </w:r>
      <w:r w:rsidRPr="024D241D">
        <w:rPr>
          <w:b/>
          <w:bCs/>
        </w:rPr>
        <w:t>.</w:t>
      </w:r>
    </w:p>
    <w:p w14:paraId="63F4E164" w14:textId="77777777" w:rsidR="008B7A49" w:rsidRDefault="008B7A49" w:rsidP="008B7A49">
      <w:pPr>
        <w:pStyle w:val="ListParagraph"/>
        <w:rPr>
          <w:rFonts w:ascii="Calibri" w:hAnsi="Calibri" w:cs="Arial"/>
          <w:b/>
          <w:sz w:val="24"/>
        </w:rPr>
      </w:pPr>
    </w:p>
    <w:sectPr w:rsidR="008B7A49" w:rsidSect="00CB5ECD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18E2" w14:textId="77777777" w:rsidR="002908CD" w:rsidRDefault="002908CD" w:rsidP="002A4166">
      <w:r>
        <w:separator/>
      </w:r>
    </w:p>
  </w:endnote>
  <w:endnote w:type="continuationSeparator" w:id="0">
    <w:p w14:paraId="05F9D032" w14:textId="77777777" w:rsidR="002908CD" w:rsidRDefault="002908CD" w:rsidP="002A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91B4" w14:textId="77777777" w:rsidR="002908CD" w:rsidRDefault="002908CD" w:rsidP="002A4166">
      <w:r>
        <w:separator/>
      </w:r>
    </w:p>
  </w:footnote>
  <w:footnote w:type="continuationSeparator" w:id="0">
    <w:p w14:paraId="3C93FDA7" w14:textId="77777777" w:rsidR="002908CD" w:rsidRDefault="002908CD" w:rsidP="002A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14:paraId="65A3A8EB" w14:textId="77777777" w:rsidTr="00CB4A10">
      <w:tc>
        <w:tcPr>
          <w:tcW w:w="4505" w:type="dxa"/>
          <w:shd w:val="clear" w:color="auto" w:fill="auto"/>
          <w:vAlign w:val="center"/>
        </w:tcPr>
        <w:p w14:paraId="3E05C51C" w14:textId="0808D9AC" w:rsidR="005501B4" w:rsidRPr="00CB4A10" w:rsidRDefault="0028607E" w:rsidP="005501B4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Visitor Policy</w:t>
          </w:r>
        </w:p>
      </w:tc>
      <w:tc>
        <w:tcPr>
          <w:tcW w:w="4505" w:type="dxa"/>
          <w:shd w:val="clear" w:color="auto" w:fill="auto"/>
          <w:vAlign w:val="center"/>
        </w:tcPr>
        <w:p w14:paraId="7E678D46" w14:textId="77777777" w:rsidR="00CB4A10" w:rsidRDefault="00CB4A10" w:rsidP="00CB4A10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942E30" w14:textId="77777777" w:rsidR="000838E6" w:rsidRPr="00CB4A10" w:rsidRDefault="000838E6" w:rsidP="00CB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B2C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DA76B2"/>
    <w:multiLevelType w:val="hybridMultilevel"/>
    <w:tmpl w:val="1A9A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3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0E350D"/>
    <w:rsid w:val="0028607E"/>
    <w:rsid w:val="002908CD"/>
    <w:rsid w:val="002A4166"/>
    <w:rsid w:val="002D4725"/>
    <w:rsid w:val="002E7411"/>
    <w:rsid w:val="0042040D"/>
    <w:rsid w:val="004578B6"/>
    <w:rsid w:val="004A6FAA"/>
    <w:rsid w:val="005501B4"/>
    <w:rsid w:val="00652611"/>
    <w:rsid w:val="006671DF"/>
    <w:rsid w:val="006E3E79"/>
    <w:rsid w:val="0072768E"/>
    <w:rsid w:val="007D056B"/>
    <w:rsid w:val="007E02AB"/>
    <w:rsid w:val="008B7A49"/>
    <w:rsid w:val="008F4450"/>
    <w:rsid w:val="00A02935"/>
    <w:rsid w:val="00A44A73"/>
    <w:rsid w:val="00A823C0"/>
    <w:rsid w:val="00AB6121"/>
    <w:rsid w:val="00C35D6D"/>
    <w:rsid w:val="00CB4A10"/>
    <w:rsid w:val="00CB5ECD"/>
    <w:rsid w:val="00D42BA0"/>
    <w:rsid w:val="00D963AC"/>
    <w:rsid w:val="00EA6352"/>
    <w:rsid w:val="00F50A7F"/>
    <w:rsid w:val="00F54DE0"/>
    <w:rsid w:val="00F83FD3"/>
    <w:rsid w:val="00F87C1B"/>
    <w:rsid w:val="00FE436E"/>
    <w:rsid w:val="024D241D"/>
    <w:rsid w:val="0C4F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eastAsia="Times New Roman" w:hAnsi="Humnst777 BT" w:cs="Times New Roman"/>
      <w:b/>
      <w:bCs/>
      <w:noProof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72768E"/>
  </w:style>
  <w:style w:type="character" w:customStyle="1" w:styleId="eop">
    <w:name w:val="eop"/>
    <w:basedOn w:val="DefaultParagraphFont"/>
    <w:rsid w:val="0072768E"/>
  </w:style>
  <w:style w:type="paragraph" w:customStyle="1" w:styleId="Default">
    <w:name w:val="Default"/>
    <w:rsid w:val="004578B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8B7A49"/>
    <w:rPr>
      <w:rFonts w:ascii="Humnst777 BT" w:eastAsia="Times New Roman" w:hAnsi="Humnst777 BT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eastAsia="Times New Roman" w:hAnsi="Times New Roman" w:cs="Times New Roman"/>
      <w:b/>
      <w:noProof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B7A49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eastAsia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English</dc:creator>
  <cp:keywords/>
  <dc:description/>
  <cp:lastModifiedBy>Rebecca Schoeman</cp:lastModifiedBy>
  <cp:revision>20</cp:revision>
  <dcterms:created xsi:type="dcterms:W3CDTF">2019-03-05T14:59:00Z</dcterms:created>
  <dcterms:modified xsi:type="dcterms:W3CDTF">2020-07-30T13:50:00Z</dcterms:modified>
</cp:coreProperties>
</file>