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5208ECBA"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5208ECBA" w14:paraId="2AABFF45" w14:textId="77777777">
        <w:tc>
          <w:tcPr>
            <w:tcW w:w="4500" w:type="dxa"/>
            <w:tcMar/>
          </w:tcPr>
          <w:p w:rsidRPr="000838E6" w:rsidR="0072768E" w:rsidP="0072768E" w:rsidRDefault="0072768E" w14:paraId="68626E05" w14:textId="11901E4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A07076">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2323ACE1" w14:textId="24BEC57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w:t>
            </w:r>
          </w:p>
        </w:tc>
      </w:tr>
      <w:tr w:rsidR="0072768E" w:rsidTr="5208ECBA" w14:paraId="413148C3" w14:textId="77777777">
        <w:tc>
          <w:tcPr>
            <w:tcW w:w="4500" w:type="dxa"/>
            <w:shd w:val="clear" w:color="auto" w:fill="4B658D"/>
            <w:tcMar/>
          </w:tcPr>
          <w:p w:rsidRPr="000838E6" w:rsidR="0072768E" w:rsidP="0072768E" w:rsidRDefault="0072768E" w14:paraId="236CB124" w14:textId="04C87FC2">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A07076">
              <w:rPr>
                <w:rFonts w:ascii="Calibri" w:hAnsi="Calibri" w:eastAsia="Times New Roman" w:cs="Times New Roman"/>
                <w:color w:val="FFFFFF" w:themeColor="background1"/>
                <w:sz w:val="22"/>
                <w:szCs w:val="22"/>
                <w:bdr w:val="none" w:color="auto" w:sz="0" w:space="0" w:frame="1"/>
                <w:lang w:eastAsia="zh-CN"/>
              </w:rPr>
              <w:t>November 2013</w:t>
            </w:r>
          </w:p>
        </w:tc>
        <w:tc>
          <w:tcPr>
            <w:tcW w:w="4500" w:type="dxa"/>
            <w:shd w:val="clear" w:color="auto" w:fill="4B658D"/>
            <w:tcMar/>
          </w:tcPr>
          <w:p w:rsidRPr="000838E6" w:rsidR="0072768E" w:rsidP="0072768E" w:rsidRDefault="0072768E" w14:paraId="1BD478F6" w14:textId="4C34A700">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w:t>
            </w:r>
            <w:r w:rsidR="00A07076">
              <w:rPr>
                <w:rFonts w:ascii="Calibri" w:hAnsi="Calibri" w:eastAsia="Times New Roman" w:cs="Times New Roman"/>
                <w:color w:val="FFFFFF" w:themeColor="background1"/>
                <w:sz w:val="22"/>
                <w:szCs w:val="22"/>
                <w:bdr w:val="none" w:color="auto" w:sz="0" w:space="0" w:frame="1"/>
                <w:lang w:eastAsia="zh-CN"/>
              </w:rPr>
              <w:t xml:space="preserve"> Hanna Claydon</w:t>
            </w:r>
          </w:p>
        </w:tc>
      </w:tr>
      <w:tr w:rsidR="0072768E" w:rsidTr="5208ECBA" w14:paraId="4B113E32" w14:textId="77777777">
        <w:tc>
          <w:tcPr>
            <w:tcW w:w="4500" w:type="dxa"/>
            <w:tcMar/>
          </w:tcPr>
          <w:p w:rsidRPr="000838E6" w:rsidR="0072768E" w:rsidP="27E04BCF" w:rsidRDefault="0072768E" w14:paraId="1AC1410D" w14:textId="5A4352A4">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8</w:t>
            </w:r>
          </w:p>
        </w:tc>
        <w:tc>
          <w:tcPr>
            <w:tcW w:w="4500" w:type="dxa"/>
            <w:tcMar/>
          </w:tcPr>
          <w:p w:rsidRPr="000838E6" w:rsidR="0072768E" w:rsidP="0072768E" w:rsidRDefault="0072768E" w14:paraId="02E94BE5" w14:textId="3558B9ED">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w:t>
            </w:r>
            <w:r w:rsidR="00A07076">
              <w:rPr>
                <w:rFonts w:ascii="Calibri" w:hAnsi="Calibri" w:eastAsia="Times New Roman" w:cs="Times New Roman"/>
                <w:color w:val="4B658D"/>
                <w:sz w:val="22"/>
                <w:szCs w:val="22"/>
                <w:bdr w:val="none" w:color="auto" w:sz="0" w:space="0" w:frame="1"/>
                <w:lang w:eastAsia="zh-CN"/>
              </w:rPr>
              <w:t xml:space="preserve"> Deputy Director</w:t>
            </w:r>
          </w:p>
        </w:tc>
      </w:tr>
      <w:tr w:rsidR="0072768E" w:rsidTr="5208ECBA"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27E04BCF" w:rsidRDefault="0072768E" w14:paraId="66D8D21E" w14:textId="5F0E50EC">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6473B95D">
              <w:rPr>
                <w:rFonts w:ascii="Calibri" w:hAnsi="Calibri" w:eastAsia="Times New Roman" w:cs="Times New Roman"/>
                <w:color w:val="FFFFFF" w:themeColor="background1"/>
                <w:sz w:val="22"/>
                <w:szCs w:val="22"/>
                <w:bdr w:val="none" w:color="auto" w:sz="0" w:space="0" w:frame="1"/>
                <w:lang w:eastAsia="zh-CN"/>
              </w:rPr>
              <w:t xml:space="preserve">1</w:t>
            </w:r>
            <w:r w:rsidRPr="0072768E" w:rsidR="3900D4FC">
              <w:rPr>
                <w:rFonts w:ascii="Calibri" w:hAnsi="Calibri" w:eastAsia="Times New Roman" w:cs="Times New Roman"/>
                <w:color w:val="FFFFFF" w:themeColor="background1"/>
                <w:sz w:val="22"/>
                <w:szCs w:val="22"/>
                <w:bdr w:val="none" w:color="auto" w:sz="0" w:space="0" w:frame="1"/>
                <w:lang w:eastAsia="zh-CN"/>
              </w:rPr>
              <w:t xml:space="preserve">5 March 2021</w:t>
            </w:r>
          </w:p>
        </w:tc>
      </w:tr>
      <w:tr w:rsidR="0072768E" w:rsidTr="5208ECBA"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124F0391" w:rsidRDefault="0072768E" w14:paraId="30E4B249" w14:textId="359C166D">
            <w:pPr>
              <w:pStyle w:val="paragraph"/>
              <w:spacing w:before="0" w:beforeAutospacing="off" w:after="0" w:afterAutospacing="off"/>
              <w:textAlignment w:val="baseline"/>
              <w:rPr>
                <w:rStyle w:val="normaltextrun"/>
                <w:rFonts w:ascii="Calibri" w:hAnsi="Calibri" w:cs="Arial"/>
                <w:color w:val="4B658D"/>
                <w:sz w:val="22"/>
                <w:szCs w:val="22"/>
              </w:rPr>
            </w:pPr>
            <w:r w:rsidRPr="5208ECBA" w:rsidR="27E04BCF">
              <w:rPr>
                <w:rStyle w:val="normaltextrun"/>
                <w:rFonts w:ascii="Calibri" w:hAnsi="Calibri" w:cs="Arial"/>
                <w:color w:val="4B658D"/>
                <w:sz w:val="22"/>
                <w:szCs w:val="22"/>
              </w:rPr>
              <w:t>Da</w:t>
            </w:r>
            <w:r w:rsidRPr="5208ECBA" w:rsidR="27E04BCF">
              <w:rPr>
                <w:rStyle w:val="normaltextrun"/>
                <w:rFonts w:ascii="Calibri" w:hAnsi="Calibri" w:cs="Arial"/>
                <w:color w:val="4B658D"/>
                <w:sz w:val="22"/>
                <w:szCs w:val="22"/>
              </w:rPr>
              <w:t xml:space="preserve">te: </w:t>
            </w:r>
            <w:r w:rsidRPr="5208ECBA" w:rsidR="059B8B84">
              <w:rPr>
                <w:rStyle w:val="normaltextrun"/>
                <w:rFonts w:ascii="Calibri" w:hAnsi="Calibri" w:cs="Arial"/>
                <w:color w:val="4B658D"/>
                <w:sz w:val="22"/>
                <w:szCs w:val="22"/>
              </w:rPr>
              <w:t>1</w:t>
            </w:r>
            <w:r w:rsidRPr="5208ECBA" w:rsidR="14239E25">
              <w:rPr>
                <w:rStyle w:val="normaltextrun"/>
                <w:rFonts w:ascii="Calibri" w:hAnsi="Calibri" w:cs="Arial"/>
                <w:color w:val="4B658D"/>
                <w:sz w:val="22"/>
                <w:szCs w:val="22"/>
              </w:rPr>
              <w:t>5 March 2021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A07076" w:rsidP="00A07076" w:rsidRDefault="00A07076" w14:paraId="7457C21B" w14:textId="77777777">
      <w:pPr>
        <w:ind w:firstLine="720"/>
        <w:jc w:val="both"/>
        <w:rPr>
          <w:rFonts w:cstheme="minorHAnsi"/>
          <w:b/>
        </w:rPr>
      </w:pPr>
    </w:p>
    <w:p w:rsidR="00A07076" w:rsidP="00A07076" w:rsidRDefault="00A07076" w14:paraId="6EC33B82" w14:textId="77777777">
      <w:pPr>
        <w:rPr>
          <w:rFonts w:cstheme="minorHAnsi"/>
          <w:b/>
        </w:rPr>
      </w:pPr>
      <w:r>
        <w:rPr>
          <w:rFonts w:cstheme="minorHAnsi"/>
          <w:b/>
        </w:rPr>
        <w:t>Aim</w:t>
      </w:r>
    </w:p>
    <w:p w:rsidRPr="00A07076" w:rsidR="00A07076" w:rsidP="124F0391" w:rsidRDefault="00A07076" w14:paraId="4BA7C8CD" w14:textId="007402E0">
      <w:pPr>
        <w:rPr>
          <w:rFonts w:cs="Calibri" w:cstheme="minorAscii"/>
        </w:rPr>
      </w:pPr>
      <w:r w:rsidRPr="124F0391" w:rsidR="00A07076">
        <w:rPr>
          <w:rFonts w:cs="Calibri" w:cstheme="minorAscii"/>
        </w:rPr>
        <w:t>The aim of this policy is to state the College’s procedures for controlling or denying unauthorised access by pupils to potentially dangerous or risky areas of the College buildings and ground</w:t>
      </w:r>
      <w:r w:rsidRPr="124F0391" w:rsidR="00A07076">
        <w:rPr>
          <w:rFonts w:cs="Calibri" w:cstheme="minorAscii"/>
        </w:rPr>
        <w:t>s</w:t>
      </w:r>
      <w:r w:rsidRPr="124F0391" w:rsidR="70EBE4BB">
        <w:rPr>
          <w:rFonts w:cs="Calibri" w:cstheme="minorAscii"/>
        </w:rPr>
        <w:t>.</w:t>
      </w:r>
    </w:p>
    <w:p w:rsidR="124F0391" w:rsidP="124F0391" w:rsidRDefault="124F0391" w14:paraId="7230AEA6" w14:textId="4BBF8076">
      <w:pPr>
        <w:pStyle w:val="Normal"/>
        <w:rPr>
          <w:rFonts w:cs="Calibri" w:cstheme="minorAscii"/>
        </w:rPr>
      </w:pPr>
    </w:p>
    <w:p w:rsidRPr="00A07076" w:rsidR="00A07076" w:rsidP="00A07076" w:rsidRDefault="00A07076" w14:paraId="4FC86D45" w14:textId="36FE0F90">
      <w:pPr>
        <w:rPr>
          <w:rFonts w:cstheme="minorHAnsi"/>
        </w:rPr>
      </w:pPr>
      <w:r w:rsidRPr="00A07076">
        <w:rPr>
          <w:rFonts w:cstheme="minorHAnsi"/>
          <w:b/>
        </w:rPr>
        <w:t>Procedures</w:t>
      </w:r>
    </w:p>
    <w:p w:rsidRPr="00A07076" w:rsidR="00A07076" w:rsidP="124F0391" w:rsidRDefault="00A07076" w14:paraId="5621FD77" w14:textId="3975C394">
      <w:pPr>
        <w:rPr>
          <w:rFonts w:cs="Calibri" w:cstheme="minorAscii"/>
        </w:rPr>
      </w:pPr>
      <w:r w:rsidRPr="124F0391" w:rsidR="00A07076">
        <w:rPr>
          <w:rFonts w:cs="Calibri" w:cstheme="minorAscii"/>
        </w:rPr>
        <w:t>The College makes every effort to ensure that all potentially dangerous areas are, wherever possible, made secure by fencing, locking or physically preventing access to them. Areas temporarily out of bounds are fenced or condoned off and appropriate warning notices are placed to describe the danger.</w:t>
      </w:r>
      <w:r w:rsidRPr="124F0391" w:rsidR="4AC44251">
        <w:rPr>
          <w:rFonts w:cs="Calibri" w:cstheme="minorAscii"/>
        </w:rPr>
        <w:t xml:space="preserve"> </w:t>
      </w:r>
      <w:r w:rsidRPr="124F0391" w:rsidR="00A07076">
        <w:rPr>
          <w:rFonts w:cs="Calibri" w:cstheme="minorAscii"/>
        </w:rPr>
        <w:t>College buildings (Regent Street and Station Road) are locked at night, preventing access.</w:t>
      </w:r>
    </w:p>
    <w:p w:rsidR="124F0391" w:rsidP="124F0391" w:rsidRDefault="124F0391" w14:paraId="57ED97DD" w14:textId="230251AA">
      <w:pPr>
        <w:pStyle w:val="Normal"/>
        <w:rPr>
          <w:rFonts w:cs="Calibri" w:cstheme="minorAscii"/>
        </w:rPr>
      </w:pPr>
    </w:p>
    <w:p w:rsidRPr="00A07076" w:rsidR="00A07076" w:rsidP="00A07076" w:rsidRDefault="00A07076" w14:paraId="7105AB19" w14:textId="2205D947">
      <w:pPr>
        <w:rPr>
          <w:rFonts w:cstheme="minorHAnsi"/>
          <w:b/>
        </w:rPr>
      </w:pPr>
      <w:r w:rsidRPr="00A07076">
        <w:rPr>
          <w:rFonts w:cstheme="minorHAnsi"/>
          <w:b/>
        </w:rPr>
        <w:t>Unsupervised access by pupils</w:t>
      </w:r>
    </w:p>
    <w:p w:rsidRPr="00A07076" w:rsidR="00A07076" w:rsidP="124F0391" w:rsidRDefault="00A07076" w14:paraId="1BC3678B" w14:textId="27130FF5">
      <w:pPr>
        <w:rPr>
          <w:rFonts w:cs="Calibri" w:cstheme="minorAscii"/>
        </w:rPr>
      </w:pPr>
      <w:r w:rsidRPr="124F0391" w:rsidR="00A07076">
        <w:rPr>
          <w:rFonts w:cs="Calibri" w:cstheme="minorAscii"/>
        </w:rPr>
        <w:t>We ensure that pupils do not have unsupervised access to science laboratories or storage areas for chemicals. Doors to these are kept locked at all times when not in use.</w:t>
      </w:r>
      <w:r w:rsidRPr="124F0391" w:rsidR="64291D8F">
        <w:rPr>
          <w:rFonts w:cs="Calibri" w:cstheme="minorAscii"/>
        </w:rPr>
        <w:t xml:space="preserve"> </w:t>
      </w:r>
      <w:r w:rsidRPr="124F0391" w:rsidR="00A07076">
        <w:rPr>
          <w:rFonts w:cs="Calibri" w:cstheme="minorAscii"/>
        </w:rPr>
        <w:t>Pupils do not have access to the Maintenance areas of the colleg</w:t>
      </w:r>
      <w:r w:rsidRPr="124F0391" w:rsidR="00A07076">
        <w:rPr>
          <w:rFonts w:cs="Calibri" w:cstheme="minorAscii"/>
        </w:rPr>
        <w:t>e</w:t>
      </w:r>
      <w:r w:rsidRPr="124F0391" w:rsidR="663823C5">
        <w:rPr>
          <w:rFonts w:cs="Calibri" w:cstheme="minorAscii"/>
        </w:rPr>
        <w:t>.</w:t>
      </w:r>
    </w:p>
    <w:p w:rsidRPr="00A07076" w:rsidR="00A07076" w:rsidP="00A07076" w:rsidRDefault="00A07076" w14:paraId="0B697B23" w14:textId="77777777">
      <w:pPr>
        <w:rPr>
          <w:rFonts w:cstheme="minorHAnsi"/>
        </w:rPr>
      </w:pPr>
    </w:p>
    <w:p w:rsidRPr="00A07076" w:rsidR="00A07076" w:rsidP="00A07076" w:rsidRDefault="00A07076" w14:paraId="486B6FDF" w14:textId="77777777">
      <w:pPr>
        <w:rPr>
          <w:rFonts w:cstheme="minorHAnsi"/>
        </w:rPr>
      </w:pPr>
      <w:r w:rsidRPr="00A07076">
        <w:rPr>
          <w:rFonts w:cstheme="minorHAnsi"/>
          <w:b/>
        </w:rPr>
        <w:t>Boarding specific access</w:t>
      </w:r>
    </w:p>
    <w:p w:rsidRPr="00A07076" w:rsidR="00A07076" w:rsidP="124F0391" w:rsidRDefault="00A07076" w14:paraId="74EA6EA7" w14:textId="670BC2B2">
      <w:pPr>
        <w:rPr>
          <w:rFonts w:cs="Calibri" w:cstheme="minorAscii"/>
        </w:rPr>
      </w:pPr>
      <w:r w:rsidRPr="124F0391" w:rsidR="10A17B91">
        <w:rPr>
          <w:rFonts w:cs="Calibri" w:cstheme="minorAscii"/>
        </w:rPr>
        <w:t>Under normal circumstances, d</w:t>
      </w:r>
      <w:r w:rsidRPr="124F0391" w:rsidR="00A07076">
        <w:rPr>
          <w:rFonts w:cs="Calibri" w:cstheme="minorAscii"/>
        </w:rPr>
        <w:t>uring the College day</w:t>
      </w:r>
      <w:r w:rsidRPr="124F0391" w:rsidR="5ADA58FB">
        <w:rPr>
          <w:rFonts w:cs="Calibri" w:cstheme="minorAscii"/>
        </w:rPr>
        <w:t>,</w:t>
      </w:r>
      <w:r w:rsidRPr="124F0391" w:rsidR="00A07076">
        <w:rPr>
          <w:rFonts w:cs="Calibri" w:cstheme="minorAscii"/>
        </w:rPr>
        <w:t xml:space="preserve"> boarders are out of the boarding house and integrated into the College day. However, students are allowed to return to halls during the day time if they have gaps in their timetable. All boarders are expected to return to the halls by designated times given by their house managers and which are set out in the College rules.</w:t>
      </w:r>
    </w:p>
    <w:p w:rsidRPr="00A07076" w:rsidR="00A07076" w:rsidP="00A07076" w:rsidRDefault="00A07076" w14:paraId="740A75F4" w14:textId="77777777">
      <w:pPr>
        <w:ind w:left="1440"/>
        <w:rPr>
          <w:rFonts w:cstheme="minorHAnsi"/>
        </w:rPr>
      </w:pPr>
    </w:p>
    <w:p w:rsidRPr="00A07076" w:rsidR="00A07076" w:rsidP="00A07076" w:rsidRDefault="00A07076" w14:paraId="60A403FD" w14:textId="59C4F57C">
      <w:pPr>
        <w:rPr>
          <w:rFonts w:cstheme="minorHAnsi"/>
        </w:rPr>
      </w:pPr>
      <w:r w:rsidRPr="00A07076">
        <w:rPr>
          <w:rFonts w:cstheme="minorHAnsi"/>
        </w:rPr>
        <w:t>In the halls of residence the areas that are out of bounds to students are as follows:</w:t>
      </w:r>
    </w:p>
    <w:p w:rsidRPr="00A07076" w:rsidR="00A07076" w:rsidP="00A07076" w:rsidRDefault="00A07076" w14:paraId="0F39DC8D" w14:textId="77777777">
      <w:pPr>
        <w:pStyle w:val="ListParagraph"/>
        <w:numPr>
          <w:ilvl w:val="0"/>
          <w:numId w:val="16"/>
        </w:numPr>
        <w:spacing w:after="200" w:line="276" w:lineRule="auto"/>
        <w:contextualSpacing/>
        <w:rPr>
          <w:rFonts w:asciiTheme="minorHAnsi" w:hAnsiTheme="minorHAnsi" w:cstheme="minorHAnsi"/>
          <w:sz w:val="24"/>
          <w:szCs w:val="24"/>
        </w:rPr>
      </w:pPr>
      <w:r w:rsidRPr="00A07076">
        <w:rPr>
          <w:rFonts w:asciiTheme="minorHAnsi" w:hAnsiTheme="minorHAnsi" w:cstheme="minorHAnsi"/>
          <w:sz w:val="24"/>
          <w:szCs w:val="24"/>
        </w:rPr>
        <w:t>The kitchen</w:t>
      </w:r>
    </w:p>
    <w:p w:rsidRPr="00A07076" w:rsidR="00A07076" w:rsidP="00A07076" w:rsidRDefault="00A07076" w14:paraId="39CEC652" w14:textId="77777777">
      <w:pPr>
        <w:pStyle w:val="ListParagraph"/>
        <w:numPr>
          <w:ilvl w:val="0"/>
          <w:numId w:val="16"/>
        </w:numPr>
        <w:spacing w:after="200" w:line="276" w:lineRule="auto"/>
        <w:contextualSpacing/>
        <w:rPr>
          <w:rFonts w:asciiTheme="minorHAnsi" w:hAnsiTheme="minorHAnsi" w:cstheme="minorHAnsi"/>
          <w:sz w:val="24"/>
          <w:szCs w:val="24"/>
        </w:rPr>
      </w:pPr>
      <w:r w:rsidRPr="00A07076">
        <w:rPr>
          <w:rFonts w:asciiTheme="minorHAnsi" w:hAnsiTheme="minorHAnsi" w:cstheme="minorHAnsi"/>
          <w:sz w:val="24"/>
          <w:szCs w:val="24"/>
        </w:rPr>
        <w:t>The house manager’s accommodation</w:t>
      </w:r>
    </w:p>
    <w:p w:rsidR="00A07076" w:rsidP="5208ECBA" w:rsidRDefault="00A07076" w14:paraId="3F2EEF4A" w14:textId="34863C73">
      <w:pPr>
        <w:pStyle w:val="ListParagraph"/>
        <w:numPr>
          <w:ilvl w:val="0"/>
          <w:numId w:val="16"/>
        </w:numPr>
        <w:spacing w:after="200" w:line="276" w:lineRule="auto"/>
        <w:contextualSpacing/>
        <w:rPr>
          <w:rFonts w:ascii="Calibri" w:hAnsi="Calibri" w:cs="Calibri" w:asciiTheme="minorAscii" w:hAnsiTheme="minorAscii" w:cstheme="minorAscii"/>
          <w:sz w:val="24"/>
          <w:szCs w:val="24"/>
        </w:rPr>
      </w:pPr>
      <w:r w:rsidRPr="5208ECBA" w:rsidR="00A07076">
        <w:rPr>
          <w:rFonts w:ascii="Calibri" w:hAnsi="Calibri" w:cs="Calibri" w:asciiTheme="minorAscii" w:hAnsiTheme="minorAscii" w:cstheme="minorAscii"/>
          <w:sz w:val="24"/>
          <w:szCs w:val="24"/>
        </w:rPr>
        <w:t>In St Barnabas</w:t>
      </w:r>
      <w:r w:rsidRPr="5208ECBA" w:rsidR="62330576">
        <w:rPr>
          <w:rFonts w:ascii="Calibri" w:hAnsi="Calibri" w:cs="Calibri" w:asciiTheme="minorAscii" w:hAnsiTheme="minorAscii" w:cstheme="minorAscii"/>
          <w:sz w:val="24"/>
          <w:szCs w:val="24"/>
        </w:rPr>
        <w:t>,</w:t>
      </w:r>
      <w:r w:rsidRPr="5208ECBA" w:rsidR="00A07076">
        <w:rPr>
          <w:rFonts w:ascii="Calibri" w:hAnsi="Calibri" w:cs="Calibri" w:asciiTheme="minorAscii" w:hAnsiTheme="minorAscii" w:cstheme="minorAscii"/>
          <w:sz w:val="24"/>
          <w:szCs w:val="24"/>
        </w:rPr>
        <w:t xml:space="preserve"> students are also not allowed in the laundry room, outside buildings, attic, electricity cupboard, boiler room cupboards, under-stair cupboard.</w:t>
      </w:r>
    </w:p>
    <w:p w:rsidRPr="00A07076" w:rsidR="00A07076" w:rsidP="00A07076" w:rsidRDefault="00A07076" w14:paraId="12C4AD85" w14:textId="77777777">
      <w:pPr>
        <w:pStyle w:val="ListParagraph"/>
        <w:spacing w:after="200" w:line="276" w:lineRule="auto"/>
        <w:contextualSpacing/>
        <w:rPr>
          <w:rFonts w:asciiTheme="minorHAnsi" w:hAnsiTheme="minorHAnsi" w:cstheme="minorHAnsi"/>
          <w:sz w:val="24"/>
          <w:szCs w:val="24"/>
        </w:rPr>
      </w:pPr>
    </w:p>
    <w:p w:rsidRPr="00A07076" w:rsidR="00A07076" w:rsidP="00A07076" w:rsidRDefault="00A07076" w14:paraId="709C0637" w14:textId="069EBCFB">
      <w:pPr>
        <w:spacing w:after="200" w:line="276" w:lineRule="auto"/>
        <w:contextualSpacing/>
        <w:rPr>
          <w:rFonts w:cstheme="minorHAnsi"/>
        </w:rPr>
      </w:pPr>
      <w:r w:rsidRPr="00A07076">
        <w:rPr>
          <w:rFonts w:cstheme="minorHAnsi"/>
          <w:b/>
        </w:rPr>
        <w:t>Traffic management</w:t>
      </w:r>
    </w:p>
    <w:p w:rsidRPr="00A07076" w:rsidR="00A07076" w:rsidP="00A07076" w:rsidRDefault="00A07076" w14:paraId="2CA7564E" w14:textId="77777777">
      <w:pPr>
        <w:rPr>
          <w:rFonts w:cstheme="minorHAnsi"/>
        </w:rPr>
      </w:pPr>
      <w:r w:rsidRPr="00A07076">
        <w:rPr>
          <w:rFonts w:cstheme="minorHAnsi"/>
        </w:rPr>
        <w:t>The College has a traffic management system at its Station Road site. The college rules state that students should adhere to instructions shown on site signs.</w:t>
      </w:r>
    </w:p>
    <w:p w:rsidRPr="00A07076" w:rsidR="00A07076" w:rsidP="00A07076" w:rsidRDefault="00A07076" w14:paraId="2AA6BE96" w14:textId="77777777">
      <w:pPr>
        <w:rPr>
          <w:rFonts w:cstheme="minorHAnsi"/>
          <w:b/>
        </w:rPr>
      </w:pPr>
    </w:p>
    <w:p w:rsidR="008B7A49" w:rsidP="27E04BCF" w:rsidRDefault="00A07076" w14:paraId="63F4E164" w14:textId="5686AEE6">
      <w:pPr>
        <w:rPr>
          <w:rFonts w:ascii="Calibri" w:hAnsi="Calibri" w:cs="Arial"/>
          <w:b w:val="1"/>
          <w:bCs w:val="1"/>
        </w:rPr>
      </w:pPr>
      <w:r w:rsidRPr="124F0391" w:rsidR="27E04BCF">
        <w:rPr>
          <w:rFonts w:cs="Calibri" w:cstheme="minorAscii"/>
          <w:b w:val="1"/>
          <w:bCs w:val="1"/>
        </w:rPr>
        <w:t xml:space="preserve">Next review: </w:t>
      </w:r>
      <w:r w:rsidRPr="124F0391" w:rsidR="27E04BCF">
        <w:rPr>
          <w:rFonts w:cs="Calibri" w:cstheme="minorAscii"/>
          <w:b w:val="1"/>
          <w:bCs w:val="1"/>
        </w:rPr>
        <w:t>August 202</w:t>
      </w:r>
      <w:r w:rsidRPr="124F0391" w:rsidR="26D9E7AE">
        <w:rPr>
          <w:rFonts w:cs="Calibri" w:cstheme="minorAscii"/>
          <w:b w:val="1"/>
          <w:bCs w:val="1"/>
        </w:rPr>
        <w:t>1</w:t>
      </w:r>
      <w:bookmarkStart w:name="_GoBack" w:id="0"/>
      <w:bookmarkEnd w:id="0"/>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5208ECBA" w14:paraId="65A3A8EB" w14:textId="77777777">
      <w:tc>
        <w:tcPr>
          <w:tcW w:w="4505" w:type="dxa"/>
          <w:shd w:val="clear" w:color="auto" w:fill="auto"/>
          <w:tcMar/>
          <w:vAlign w:val="center"/>
        </w:tcPr>
        <w:p w:rsidRPr="00CB4A10" w:rsidR="005501B4" w:rsidP="005501B4" w:rsidRDefault="00A07076" w14:paraId="3E05C51C" w14:textId="426B6914">
          <w:pPr>
            <w:pStyle w:val="Header"/>
            <w:rPr>
              <w:b/>
              <w:bCs/>
              <w:color w:val="4B658D"/>
              <w:sz w:val="40"/>
              <w:szCs w:val="40"/>
            </w:rPr>
          </w:pPr>
          <w:r>
            <w:rPr>
              <w:b/>
              <w:bCs/>
              <w:color w:val="4B658D"/>
              <w:sz w:val="40"/>
              <w:szCs w:val="40"/>
            </w:rPr>
            <w:t>Pupil Access to Risky Areas</w:t>
          </w:r>
        </w:p>
      </w:tc>
      <w:tc>
        <w:tcPr>
          <w:tcW w:w="4505" w:type="dxa"/>
          <w:shd w:val="clear" w:color="auto" w:fill="auto"/>
          <w:tcMar/>
          <w:vAlign w:val="center"/>
        </w:tcPr>
        <w:p w:rsidR="00CB4A10" w:rsidP="00CB4A10" w:rsidRDefault="00CB4A10" w14:paraId="7E678D46" w14:textId="77777777">
          <w:pPr>
            <w:pStyle w:val="Header"/>
            <w:jc w:val="right"/>
          </w:pPr>
          <w:r w:rsidR="5208ECBA">
            <w:drawing>
              <wp:inline wp14:editId="5208ECBA"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a6c7d293dcfc4d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67"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684553F"/>
    <w:multiLevelType w:val="hybridMultilevel"/>
    <w:tmpl w:val="0DA01C2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0" w:hanging="360"/>
      </w:pPr>
      <w:rPr>
        <w:rFonts w:hint="default" w:ascii="Wingdings" w:hAnsi="Wingdings"/>
      </w:rPr>
    </w:lvl>
    <w:lvl w:ilvl="3" w:tplc="08090001" w:tentative="1">
      <w:start w:val="1"/>
      <w:numFmt w:val="bullet"/>
      <w:lvlText w:val=""/>
      <w:lvlJc w:val="left"/>
      <w:pPr>
        <w:ind w:left="720" w:hanging="360"/>
      </w:pPr>
      <w:rPr>
        <w:rFonts w:hint="default" w:ascii="Symbol" w:hAnsi="Symbol"/>
      </w:rPr>
    </w:lvl>
    <w:lvl w:ilvl="4" w:tplc="08090003" w:tentative="1">
      <w:start w:val="1"/>
      <w:numFmt w:val="bullet"/>
      <w:lvlText w:val="o"/>
      <w:lvlJc w:val="left"/>
      <w:pPr>
        <w:ind w:left="1440" w:hanging="360"/>
      </w:pPr>
      <w:rPr>
        <w:rFonts w:hint="default" w:ascii="Courier New" w:hAnsi="Courier New" w:cs="Courier New"/>
      </w:rPr>
    </w:lvl>
    <w:lvl w:ilvl="5" w:tplc="08090005" w:tentative="1">
      <w:start w:val="1"/>
      <w:numFmt w:val="bullet"/>
      <w:lvlText w:val=""/>
      <w:lvlJc w:val="left"/>
      <w:pPr>
        <w:ind w:left="2160" w:hanging="360"/>
      </w:pPr>
      <w:rPr>
        <w:rFonts w:hint="default" w:ascii="Wingdings" w:hAnsi="Wingdings"/>
      </w:rPr>
    </w:lvl>
    <w:lvl w:ilvl="6" w:tplc="08090001" w:tentative="1">
      <w:start w:val="1"/>
      <w:numFmt w:val="bullet"/>
      <w:lvlText w:val=""/>
      <w:lvlJc w:val="left"/>
      <w:pPr>
        <w:ind w:left="2880" w:hanging="360"/>
      </w:pPr>
      <w:rPr>
        <w:rFonts w:hint="default" w:ascii="Symbol" w:hAnsi="Symbol"/>
      </w:rPr>
    </w:lvl>
    <w:lvl w:ilvl="7" w:tplc="08090003" w:tentative="1">
      <w:start w:val="1"/>
      <w:numFmt w:val="bullet"/>
      <w:lvlText w:val="o"/>
      <w:lvlJc w:val="left"/>
      <w:pPr>
        <w:ind w:left="3600" w:hanging="360"/>
      </w:pPr>
      <w:rPr>
        <w:rFonts w:hint="default" w:ascii="Courier New" w:hAnsi="Courier New" w:cs="Courier New"/>
      </w:rPr>
    </w:lvl>
    <w:lvl w:ilvl="8" w:tplc="08090005" w:tentative="1">
      <w:start w:val="1"/>
      <w:numFmt w:val="bullet"/>
      <w:lvlText w:val=""/>
      <w:lvlJc w:val="left"/>
      <w:pPr>
        <w:ind w:left="4320" w:hanging="360"/>
      </w:pPr>
      <w:rPr>
        <w:rFonts w:hint="default" w:ascii="Wingdings" w:hAnsi="Wingdings"/>
      </w:rPr>
    </w:lvl>
  </w:abstractNum>
  <w:abstractNum w:abstractNumId="6"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C7B0D41"/>
    <w:multiLevelType w:val="singleLevel"/>
    <w:tmpl w:val="0809000F"/>
    <w:lvl w:ilvl="0">
      <w:start w:val="1"/>
      <w:numFmt w:val="decimal"/>
      <w:lvlText w:val="%1."/>
      <w:lvlJc w:val="left"/>
      <w:pPr>
        <w:ind w:left="720" w:hanging="360"/>
      </w:pPr>
    </w:lvl>
  </w:abstractNum>
  <w:abstractNum w:abstractNumId="8"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4D685C53"/>
    <w:multiLevelType w:val="hybridMultilevel"/>
    <w:tmpl w:val="2EB06E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12"/>
  </w:num>
  <w:num w:numId="4">
    <w:abstractNumId w:val="0"/>
  </w:num>
  <w:num w:numId="5">
    <w:abstractNumId w:val="15"/>
  </w:num>
  <w:num w:numId="6">
    <w:abstractNumId w:val="2"/>
  </w:num>
  <w:num w:numId="7">
    <w:abstractNumId w:val="14"/>
  </w:num>
  <w:num w:numId="8">
    <w:abstractNumId w:val="1"/>
  </w:num>
  <w:num w:numId="9">
    <w:abstractNumId w:val="9"/>
  </w:num>
  <w:num w:numId="10">
    <w:abstractNumId w:val="13"/>
  </w:num>
  <w:num w:numId="11">
    <w:abstractNumId w:val="8"/>
  </w:num>
  <w:num w:numId="12">
    <w:abstractNumId w:val="11"/>
  </w:num>
  <w:num w:numId="13">
    <w:abstractNumId w:val="4"/>
  </w:num>
  <w:num w:numId="14">
    <w:abstractNumId w:val="7"/>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A07076"/>
    <w:rsid w:val="00CB4A10"/>
    <w:rsid w:val="00CB5ECD"/>
    <w:rsid w:val="00D42BA0"/>
    <w:rsid w:val="00EA6352"/>
    <w:rsid w:val="00F54DE0"/>
    <w:rsid w:val="00FE436E"/>
    <w:rsid w:val="059B8B84"/>
    <w:rsid w:val="0C4F92B6"/>
    <w:rsid w:val="10A17B91"/>
    <w:rsid w:val="124F0391"/>
    <w:rsid w:val="14239E25"/>
    <w:rsid w:val="15C104B9"/>
    <w:rsid w:val="26D9E7AE"/>
    <w:rsid w:val="27E04BCF"/>
    <w:rsid w:val="2E7579B4"/>
    <w:rsid w:val="2F4916BE"/>
    <w:rsid w:val="3900D4FC"/>
    <w:rsid w:val="44079161"/>
    <w:rsid w:val="4AC44251"/>
    <w:rsid w:val="5208ECBA"/>
    <w:rsid w:val="5ADA58FB"/>
    <w:rsid w:val="62330576"/>
    <w:rsid w:val="64291D8F"/>
    <w:rsid w:val="6473B95D"/>
    <w:rsid w:val="663823C5"/>
    <w:rsid w:val="70EBE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a6c7d293dcfc4d88"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Hanna Claydon</lastModifiedBy>
  <revision>5</revision>
  <dcterms:created xsi:type="dcterms:W3CDTF">2019-03-05T15:26:00.0000000Z</dcterms:created>
  <dcterms:modified xsi:type="dcterms:W3CDTF">2021-03-15T13:11:34.3222141Z</dcterms:modified>
</coreProperties>
</file>