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bookmarkStart w:name="_GoBack" w:id="0"/>
      <w:bookmarkEnd w:id="0"/>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A5FABA2"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A5FABA2"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1A3534D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w:t>
            </w:r>
          </w:p>
        </w:tc>
      </w:tr>
      <w:tr w:rsidR="0072768E" w:rsidTr="4A5FABA2" w14:paraId="413148C3" w14:textId="77777777">
        <w:tc>
          <w:tcPr>
            <w:tcW w:w="4500" w:type="dxa"/>
            <w:shd w:val="clear" w:color="auto" w:fill="4B658D"/>
            <w:tcMar/>
          </w:tcPr>
          <w:p w:rsidRPr="000838E6" w:rsidR="0072768E" w:rsidP="51377ECE" w:rsidRDefault="0072768E" w14:paraId="236CB124" w14:textId="05A380A6">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w:t>
            </w:r>
            <w:r w:rsidR="00481F07">
              <w:rPr>
                <w:rFonts w:ascii="Calibri" w:hAnsi="Calibri" w:eastAsia="Times New Roman" w:cs="Times New Roman"/>
                <w:color w:val="FFFFFF" w:themeColor="background1"/>
                <w:sz w:val="22"/>
                <w:szCs w:val="22"/>
                <w:bdr w:val="none" w:color="auto" w:sz="0" w:space="0" w:frame="1"/>
                <w:lang w:eastAsia="zh-CN"/>
              </w:rPr>
              <w:t>7</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524BEB8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481F07">
              <w:rPr>
                <w:rFonts w:ascii="Calibri" w:hAnsi="Calibri" w:eastAsia="Times New Roman" w:cs="Times New Roman"/>
                <w:color w:val="FFFFFF" w:themeColor="background1"/>
                <w:sz w:val="22"/>
                <w:szCs w:val="22"/>
                <w:bdr w:val="none" w:color="auto" w:sz="0" w:space="0" w:frame="1"/>
                <w:lang w:eastAsia="zh-CN"/>
              </w:rPr>
              <w:t>Rebecca Schoeman</w:t>
            </w:r>
          </w:p>
        </w:tc>
      </w:tr>
      <w:tr w:rsidR="0072768E" w:rsidTr="4A5FABA2" w14:paraId="4B113E32" w14:textId="77777777">
        <w:tc>
          <w:tcPr>
            <w:tcW w:w="4500" w:type="dxa"/>
            <w:tcMar/>
          </w:tcPr>
          <w:p w:rsidRPr="000838E6" w:rsidR="0072768E" w:rsidP="5BE5692A" w:rsidRDefault="0072768E" w14:paraId="1AC1410D" w14:textId="4BBEE951">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13ED2FB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481F07">
              <w:rPr>
                <w:rFonts w:ascii="Calibri" w:hAnsi="Calibri" w:eastAsia="Times New Roman" w:cs="Times New Roman"/>
                <w:color w:val="4B658D"/>
                <w:sz w:val="22"/>
                <w:szCs w:val="22"/>
                <w:bdr w:val="none" w:color="auto" w:sz="0" w:space="0" w:frame="1"/>
                <w:lang w:eastAsia="zh-CN"/>
              </w:rPr>
              <w:t>Principal</w:t>
            </w:r>
          </w:p>
        </w:tc>
      </w:tr>
      <w:tr w:rsidR="0072768E" w:rsidTr="4A5FABA2"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BE5692A" w:rsidRDefault="0072768E" w14:paraId="66D8D21E" w14:textId="30FFE898">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31</w:t>
            </w:r>
            <w:r w:rsidRPr="5BE5692A" w:rsidR="0072768E">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 August 20</w:t>
            </w:r>
            <w:r w:rsidRPr="0072768E" w:rsidR="08DC624D">
              <w:rPr>
                <w:rFonts w:ascii="Calibri" w:hAnsi="Calibri" w:eastAsia="Times New Roman" w:cs="Times New Roman"/>
                <w:color w:val="FFFFFF" w:themeColor="background1"/>
                <w:sz w:val="22"/>
                <w:szCs w:val="22"/>
                <w:bdr w:val="none" w:color="auto" w:sz="0" w:space="0" w:frame="1"/>
                <w:lang w:eastAsia="zh-CN"/>
              </w:rPr>
              <w:t xml:space="preserve">20</w:t>
            </w:r>
          </w:p>
        </w:tc>
      </w:tr>
      <w:tr w:rsidR="0072768E" w:rsidTr="4A5FABA2"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BE5692A" w:rsidRDefault="51377ECE" w14:paraId="30E4B249" w14:textId="7F245694">
            <w:pPr>
              <w:pStyle w:val="paragraph"/>
              <w:spacing w:before="0" w:beforeAutospacing="off" w:after="0" w:afterAutospacing="off"/>
              <w:textAlignment w:val="baseline"/>
              <w:rPr>
                <w:rStyle w:val="normaltextrun"/>
                <w:rFonts w:ascii="Calibri" w:hAnsi="Calibri" w:cs="Arial"/>
                <w:color w:val="4B658D"/>
                <w:sz w:val="22"/>
                <w:szCs w:val="22"/>
              </w:rPr>
            </w:pPr>
            <w:r w:rsidRPr="06743BAF" w:rsidR="5BE5692A">
              <w:rPr>
                <w:rStyle w:val="normaltextrun"/>
                <w:rFonts w:ascii="Calibri" w:hAnsi="Calibri" w:cs="Arial"/>
                <w:color w:val="4B658D"/>
                <w:sz w:val="22"/>
                <w:szCs w:val="22"/>
              </w:rPr>
              <w:t xml:space="preserve">Date: </w:t>
            </w:r>
            <w:r w:rsidRPr="06743BAF" w:rsidR="5BE5692A">
              <w:rPr>
                <w:rStyle w:val="normaltextrun"/>
                <w:rFonts w:ascii="Calibri" w:hAnsi="Calibri" w:cs="Arial"/>
                <w:color w:val="4B658D"/>
                <w:sz w:val="22"/>
                <w:szCs w:val="22"/>
              </w:rPr>
              <w:t>31</w:t>
            </w:r>
            <w:r w:rsidRPr="06743BAF" w:rsidR="5BE5692A">
              <w:rPr>
                <w:rStyle w:val="normaltextrun"/>
                <w:rFonts w:ascii="Calibri" w:hAnsi="Calibri" w:cs="Arial"/>
                <w:color w:val="4B658D"/>
                <w:sz w:val="22"/>
                <w:szCs w:val="22"/>
                <w:vertAlign w:val="superscript"/>
              </w:rPr>
              <w:t>st</w:t>
            </w:r>
            <w:r w:rsidRPr="06743BAF" w:rsidR="5BE5692A">
              <w:rPr>
                <w:rStyle w:val="normaltextrun"/>
                <w:rFonts w:ascii="Calibri" w:hAnsi="Calibri" w:cs="Arial"/>
                <w:color w:val="4B658D"/>
                <w:sz w:val="22"/>
                <w:szCs w:val="22"/>
              </w:rPr>
              <w:t xml:space="preserve"> August 20</w:t>
            </w:r>
            <w:r w:rsidRPr="06743BAF" w:rsidR="588736C4">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Pr="00481F07" w:rsidR="00481F07" w:rsidP="00481F07" w:rsidRDefault="00481F07" w14:paraId="76A5637B" w14:textId="77777777">
      <w:pPr>
        <w:jc w:val="cente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 </w:t>
      </w:r>
    </w:p>
    <w:p w:rsidR="00481F07" w:rsidP="00481F07" w:rsidRDefault="00481F07" w14:paraId="731F2838" w14:textId="63B990CD">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St Andrew’s College is committed to providing a high standard of welfare to all its students. It is therefore fundamental that all students advise the college when they are unwell, so we can offer guidance and support, and help them to access medical services. </w:t>
      </w:r>
    </w:p>
    <w:p w:rsidRPr="00481F07" w:rsidR="00481F07" w:rsidP="00481F07" w:rsidRDefault="00481F07" w14:paraId="173B3188"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0D56F132"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Students should contact the Attendance Officer on the first day that they are feeling unwell explaining the nature of their illness.  </w:t>
      </w:r>
    </w:p>
    <w:p w:rsidRPr="00481F07" w:rsidR="00481F07" w:rsidP="00481F07" w:rsidRDefault="00481F07" w14:paraId="5B6FC096" w14:textId="6C330281">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 xml:space="preserve">The Attendance Officer is Mrs Rebecca Schoeman </w:t>
      </w:r>
    </w:p>
    <w:p w:rsidR="00481F07" w:rsidP="00481F07" w:rsidRDefault="00481F07" w14:paraId="693C27E3" w14:textId="7BF40300">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 xml:space="preserve">Email: </w:t>
      </w:r>
      <w:hyperlink w:tgtFrame="_blank" w:history="1" r:id="rId8">
        <w:r w:rsidRPr="00481F07">
          <w:rPr>
            <w:rFonts w:ascii="Calibri" w:hAnsi="Calibri" w:eastAsia="Times New Roman" w:cs="Calibri"/>
            <w:noProof w:val="0"/>
            <w:color w:val="0000FF"/>
            <w:u w:val="single"/>
            <w:lang w:eastAsia="en-GB"/>
          </w:rPr>
          <w:t>attendance@standrewscambridge.co.uk</w:t>
        </w:r>
      </w:hyperlink>
      <w:r w:rsidRPr="00481F07">
        <w:rPr>
          <w:rFonts w:ascii="Calibri" w:hAnsi="Calibri" w:eastAsia="Times New Roman" w:cs="Calibri"/>
          <w:noProof w:val="0"/>
          <w:color w:val="000000"/>
          <w:lang w:eastAsia="en-GB"/>
        </w:rPr>
        <w:t>  </w:t>
      </w:r>
    </w:p>
    <w:p w:rsidRPr="00481F07" w:rsidR="00481F07" w:rsidP="00481F07" w:rsidRDefault="00481F07" w14:paraId="5B2405D1"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43D310CC" w14:textId="31273FDE">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The attendance Officer will advise whether it is advisable to see a doctor. If deemed necessary, an appointment will be made at the Woodlands Surgery on Bateman Street.  </w:t>
      </w:r>
    </w:p>
    <w:p w:rsidRPr="00481F07" w:rsidR="00481F07" w:rsidP="00481F07" w:rsidRDefault="00481F07" w14:paraId="13383A14"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A GP can help with persistent ear pain, persistent back pain, persistent vomiting and diarrhoea, allergic reactions, long-term conditions, counselling and emotional problems. </w:t>
      </w:r>
    </w:p>
    <w:p w:rsidR="00481F07" w:rsidP="00481F07" w:rsidRDefault="00481F07" w14:paraId="6F18CE2E" w14:textId="100015A5">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If students have a cough or cold, headache, sore throat, indigestion or diarrhoea, these can usually be treated at home with medicines from the pharmacy. </w:t>
      </w:r>
    </w:p>
    <w:p w:rsidRPr="00481F07" w:rsidR="00481F07" w:rsidP="00481F07" w:rsidRDefault="00481F07" w14:paraId="6E4B11F0" w14:textId="77777777">
      <w:pPr>
        <w:textAlignment w:val="baseline"/>
        <w:rPr>
          <w:rFonts w:ascii="&amp;quot" w:hAnsi="&amp;quot" w:eastAsia="Times New Roman" w:cs="Times New Roman"/>
          <w:noProof w:val="0"/>
          <w:color w:val="000000"/>
          <w:sz w:val="18"/>
          <w:szCs w:val="18"/>
          <w:lang w:eastAsia="en-GB"/>
        </w:rPr>
      </w:pPr>
    </w:p>
    <w:p w:rsidRPr="00481F07" w:rsidR="00481F07" w:rsidP="5BE5692A" w:rsidRDefault="00481F07" w14:paraId="25AAAE67" w14:textId="435DCCDD">
      <w:pPr>
        <w:textAlignment w:val="baseline"/>
        <w:rPr>
          <w:rFonts w:ascii="Calibri" w:hAnsi="Calibri" w:eastAsia="Times New Roman" w:cs="Calibri"/>
          <w:noProof w:val="0"/>
          <w:color w:val="000000" w:themeColor="text1" w:themeTint="FF" w:themeShade="FF"/>
          <w:lang w:eastAsia="en-GB"/>
        </w:rPr>
      </w:pPr>
      <w:r w:rsidRPr="5BE5692A" w:rsidR="5BE5692A">
        <w:rPr>
          <w:rFonts w:ascii="Calibri" w:hAnsi="Calibri" w:eastAsia="Times New Roman" w:cs="Calibri"/>
          <w:noProof w:val="0"/>
          <w:color w:val="000000" w:themeColor="text1" w:themeTint="FF" w:themeShade="FF"/>
          <w:lang w:eastAsia="en-GB"/>
        </w:rPr>
        <w:t>For each day that a student is sick, they must call Attendance Officer to let h</w:t>
      </w:r>
      <w:r w:rsidRPr="5BE5692A" w:rsidR="5BE5692A">
        <w:rPr>
          <w:rFonts w:ascii="Calibri" w:hAnsi="Calibri" w:eastAsia="Times New Roman" w:cs="Calibri"/>
          <w:noProof w:val="0"/>
          <w:color w:val="000000" w:themeColor="text1" w:themeTint="FF" w:themeShade="FF"/>
          <w:lang w:eastAsia="en-GB"/>
        </w:rPr>
        <w:t>er</w:t>
      </w:r>
      <w:r w:rsidRPr="5BE5692A" w:rsidR="5BE5692A">
        <w:rPr>
          <w:rFonts w:ascii="Calibri" w:hAnsi="Calibri" w:eastAsia="Times New Roman" w:cs="Calibri"/>
          <w:noProof w:val="0"/>
          <w:color w:val="000000" w:themeColor="text1" w:themeTint="FF" w:themeShade="FF"/>
          <w:lang w:eastAsia="en-GB"/>
        </w:rPr>
        <w:t xml:space="preserve"> know so he can authorise the absence. </w:t>
      </w:r>
    </w:p>
    <w:p w:rsidRPr="00481F07" w:rsidR="00481F07" w:rsidP="00481F07" w:rsidRDefault="00481F07" w14:paraId="1FF16A48"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If a student is absent from school for 3 consecutive days, the Attendance Officer will look to visit the student in their accommodation to assess their condition, and if necessary take them to a doctor. This part of the process will be reviewed on an individual student basis.  </w:t>
      </w:r>
    </w:p>
    <w:p w:rsidR="00481F07" w:rsidP="00481F07" w:rsidRDefault="00481F07" w14:paraId="0B86FCDD" w14:textId="50FC0A77">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Students must not be absent from school for more than 1 week without evidence that they have visited a doctor, and the doctor has provided them with a letter signing them off from school. </w:t>
      </w:r>
    </w:p>
    <w:p w:rsidRPr="00481F07" w:rsidR="00481F07" w:rsidP="00481F07" w:rsidRDefault="00481F07" w14:paraId="702A4ED2"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549F604F"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If any member of staff has a concern regarding a student, they should report it to the Principal.  </w:t>
      </w:r>
    </w:p>
    <w:p w:rsidR="00481F07" w:rsidP="00481F07" w:rsidRDefault="00481F07" w14:paraId="013E8F1E" w14:textId="221EB518">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The Attendance Officer is in the office Monday – Friday from 8.00 – 16.00. If you feel unwell in the evening or during the weekend and you feel that you cannot wait to speak to Attendance Officer, please call the emergency phone 07985 026835. The phone is held by Wayne Marshall (Principal) or Hanna Claydon (Director).  </w:t>
      </w:r>
    </w:p>
    <w:p w:rsidRPr="00481F07" w:rsidR="00481F07" w:rsidP="00481F07" w:rsidRDefault="00481F07" w14:paraId="0F16154A"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58053243" w14:textId="4DE57F53">
      <w:pPr>
        <w:numPr>
          <w:ilvl w:val="0"/>
          <w:numId w:val="18"/>
        </w:numPr>
        <w:ind w:left="360" w:firstLine="0"/>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val="en-US" w:eastAsia="en-GB"/>
        </w:rPr>
        <w:t>For urgent medical attention outside of office hours, call Urgent Care Cambridge (UCC) on 03301 239131</w:t>
      </w:r>
      <w:r w:rsidRPr="00481F07">
        <w:rPr>
          <w:rFonts w:ascii="Calibri" w:hAnsi="Calibri" w:eastAsia="Times New Roman" w:cs="Calibri"/>
          <w:noProof w:val="0"/>
          <w:color w:val="000000"/>
          <w:lang w:eastAsia="en-GB"/>
        </w:rPr>
        <w:t> </w:t>
      </w:r>
    </w:p>
    <w:p w:rsidRPr="00481F07" w:rsidR="00481F07" w:rsidP="00481F07" w:rsidRDefault="00481F07" w14:paraId="5A660F4D" w14:textId="0BBF0E60">
      <w:pPr>
        <w:numPr>
          <w:ilvl w:val="0"/>
          <w:numId w:val="18"/>
        </w:numPr>
        <w:ind w:left="360" w:firstLine="0"/>
        <w:textAlignment w:val="baseline"/>
        <w:rPr>
          <w:rFonts w:ascii="Calibri" w:hAnsi="Calibri" w:eastAsia="Times New Roman" w:cs="Calibri"/>
          <w:noProof w:val="0"/>
          <w:color w:val="000000"/>
          <w:lang w:eastAsia="en-GB"/>
        </w:rPr>
      </w:pPr>
      <w:r w:rsidRPr="4A5FABA2" w:rsidR="00481F07">
        <w:rPr>
          <w:rFonts w:ascii="Calibri" w:hAnsi="Calibri" w:eastAsia="Times New Roman" w:cs="Calibri"/>
          <w:noProof w:val="0"/>
          <w:color w:val="000000" w:themeColor="text1" w:themeTint="FF" w:themeShade="FF"/>
          <w:lang w:val="en-US" w:eastAsia="en-GB"/>
        </w:rPr>
        <w:t>For 24-hour medical advice call 111.</w:t>
      </w:r>
      <w:r w:rsidRPr="4A5FABA2" w:rsidR="00481F07">
        <w:rPr>
          <w:rFonts w:ascii="Calibri" w:hAnsi="Calibri" w:eastAsia="Times New Roman" w:cs="Calibri"/>
          <w:noProof w:val="0"/>
          <w:color w:val="000000" w:themeColor="text1" w:themeTint="FF" w:themeShade="FF"/>
          <w:lang w:eastAsia="en-GB"/>
        </w:rPr>
        <w:t> </w:t>
      </w:r>
    </w:p>
    <w:p w:rsidR="181BC884" w:rsidP="4A5FABA2" w:rsidRDefault="181BC884" w14:paraId="34636E55" w14:textId="203F3137">
      <w:pPr>
        <w:pStyle w:val="Normal"/>
        <w:ind w:left="0"/>
        <w:rPr>
          <w:rFonts w:ascii="Calibri" w:hAnsi="Calibri" w:eastAsia="Times New Roman" w:cs="Calibri"/>
          <w:b w:val="1"/>
          <w:bCs w:val="1"/>
          <w:noProof w:val="0"/>
          <w:color w:val="000000" w:themeColor="text1" w:themeTint="FF" w:themeShade="FF"/>
          <w:lang w:eastAsia="en-GB"/>
        </w:rPr>
      </w:pPr>
      <w:r w:rsidRPr="4A5FABA2" w:rsidR="181BC884">
        <w:rPr>
          <w:rFonts w:ascii="Calibri" w:hAnsi="Calibri" w:eastAsia="Times New Roman" w:cs="Calibri"/>
          <w:noProof w:val="0"/>
          <w:color w:val="000000" w:themeColor="text1" w:themeTint="FF" w:themeShade="FF"/>
          <w:lang w:eastAsia="en-GB"/>
        </w:rPr>
        <w:t xml:space="preserve"> </w:t>
      </w:r>
    </w:p>
    <w:p w:rsidR="181BC884" w:rsidP="4A5FABA2" w:rsidRDefault="181BC884" w14:paraId="1C8336EA" w14:textId="0F79BA04">
      <w:pPr>
        <w:pStyle w:val="Normal"/>
        <w:ind w:left="0"/>
        <w:rPr>
          <w:rFonts w:ascii="Calibri" w:hAnsi="Calibri" w:eastAsia="Times New Roman" w:cs="Calibri"/>
          <w:b w:val="1"/>
          <w:bCs w:val="1"/>
          <w:noProof w:val="0"/>
          <w:color w:val="000000" w:themeColor="text1" w:themeTint="FF" w:themeShade="FF"/>
          <w:lang w:eastAsia="en-GB"/>
        </w:rPr>
      </w:pPr>
      <w:r w:rsidRPr="4A5FABA2" w:rsidR="181BC884">
        <w:rPr>
          <w:rFonts w:ascii="Calibri" w:hAnsi="Calibri" w:eastAsia="Times New Roman" w:cs="Calibri"/>
          <w:b w:val="1"/>
          <w:bCs w:val="1"/>
          <w:noProof w:val="0"/>
          <w:color w:val="000000" w:themeColor="text1" w:themeTint="FF" w:themeShade="FF"/>
          <w:lang w:eastAsia="en-GB"/>
        </w:rPr>
        <w:t>COVID-19</w:t>
      </w:r>
    </w:p>
    <w:p w:rsidR="181BC884" w:rsidP="4A5FABA2" w:rsidRDefault="181BC884" w14:paraId="28758A90" w14:textId="3234706B">
      <w:pPr>
        <w:pStyle w:val="Normal"/>
        <w:ind w:left="0"/>
        <w:rPr>
          <w:rFonts w:ascii="Calibri" w:hAnsi="Calibri" w:eastAsia="Times New Roman" w:cs="Calibri"/>
          <w:noProof w:val="0"/>
          <w:color w:val="000000" w:themeColor="text1" w:themeTint="FF" w:themeShade="FF"/>
          <w:lang w:eastAsia="en-GB"/>
        </w:rPr>
      </w:pPr>
      <w:r w:rsidRPr="4A5FABA2" w:rsidR="181BC884">
        <w:rPr>
          <w:rFonts w:ascii="Calibri" w:hAnsi="Calibri" w:eastAsia="Times New Roman" w:cs="Calibri"/>
          <w:noProof w:val="0"/>
          <w:color w:val="000000" w:themeColor="text1" w:themeTint="FF" w:themeShade="FF"/>
          <w:lang w:eastAsia="en-GB"/>
        </w:rPr>
        <w:t>Please refer to Covid policy if symptomatic</w:t>
      </w:r>
    </w:p>
    <w:p w:rsidRPr="00481F07" w:rsidR="00481F07" w:rsidP="00481F07" w:rsidRDefault="00481F07" w14:paraId="1865F5E9" w14:textId="77777777">
      <w:pPr>
        <w:textAlignment w:val="baseline"/>
        <w:rPr>
          <w:rFonts w:ascii="&amp;quot" w:hAnsi="&amp;quot" w:eastAsia="Times New Roman" w:cs="Times New Roman"/>
          <w:noProof w:val="0"/>
          <w:color w:val="000000"/>
          <w:sz w:val="18"/>
          <w:szCs w:val="18"/>
          <w:lang w:eastAsia="en-GB"/>
        </w:rPr>
      </w:pPr>
      <w:r w:rsidRPr="5BE5692A" w:rsidR="5BE5692A">
        <w:rPr>
          <w:rFonts w:ascii="Calibri" w:hAnsi="Calibri" w:eastAsia="Times New Roman" w:cs="Calibri"/>
          <w:noProof w:val="0"/>
          <w:color w:val="000000" w:themeColor="text1" w:themeTint="FF" w:themeShade="FF"/>
          <w:lang w:eastAsia="en-GB"/>
        </w:rPr>
        <w:t> </w:t>
      </w:r>
    </w:p>
    <w:p w:rsidRPr="00481F07" w:rsidR="00481F07" w:rsidP="5BE5692A" w:rsidRDefault="00481F07" w14:paraId="46B76ED0" w14:textId="1C0094F8">
      <w:pPr>
        <w:textAlignment w:val="baseline"/>
        <w:rPr>
          <w:rFonts w:ascii="&amp;quot" w:hAnsi="&amp;quot" w:eastAsia="Times New Roman" w:cs="Times New Roman"/>
          <w:noProof w:val="0"/>
          <w:color w:val="000000" w:themeColor="text1" w:themeTint="FF" w:themeShade="FF"/>
          <w:sz w:val="18"/>
          <w:szCs w:val="18"/>
          <w:lang w:eastAsia="en-GB"/>
        </w:rPr>
      </w:pPr>
      <w:r w:rsidRPr="06743BAF" w:rsidR="5BE5692A">
        <w:rPr>
          <w:rFonts w:ascii="Calibri" w:hAnsi="Calibri" w:eastAsia="Times New Roman" w:cs="Calibri"/>
          <w:b w:val="1"/>
          <w:bCs w:val="1"/>
          <w:noProof w:val="0"/>
          <w:color w:val="000000" w:themeColor="text1" w:themeTint="FF" w:themeShade="FF"/>
          <w:lang w:val="en-US" w:eastAsia="en-GB"/>
        </w:rPr>
        <w:t>Next review: August 20</w:t>
      </w:r>
      <w:r w:rsidRPr="06743BAF" w:rsidR="5BE5692A">
        <w:rPr>
          <w:rFonts w:ascii="Calibri" w:hAnsi="Calibri" w:eastAsia="Times New Roman" w:cs="Calibri"/>
          <w:b w:val="1"/>
          <w:bCs w:val="1"/>
          <w:noProof w:val="0"/>
          <w:color w:val="000000" w:themeColor="text1" w:themeTint="FF" w:themeShade="FF"/>
          <w:lang w:val="en-US" w:eastAsia="en-GB"/>
        </w:rPr>
        <w:t>2</w:t>
      </w:r>
      <w:r w:rsidRPr="06743BAF" w:rsidR="6F075BF2">
        <w:rPr>
          <w:rFonts w:ascii="Calibri" w:hAnsi="Calibri" w:eastAsia="Times New Roman" w:cs="Calibri"/>
          <w:b w:val="1"/>
          <w:bCs w:val="1"/>
          <w:noProof w:val="0"/>
          <w:color w:val="000000" w:themeColor="text1" w:themeTint="FF" w:themeShade="FF"/>
          <w:lang w:val="en-US" w:eastAsia="en-GB"/>
        </w:rPr>
        <w:t>1</w:t>
      </w:r>
      <w:r w:rsidRPr="06743BAF" w:rsidR="5BE5692A">
        <w:rPr>
          <w:rFonts w:ascii="Calibri" w:hAnsi="Calibri" w:eastAsia="Times New Roman" w:cs="Calibri"/>
          <w:b w:val="1"/>
          <w:bCs w:val="1"/>
          <w:noProof w:val="0"/>
          <w:color w:val="000000" w:themeColor="text1" w:themeTint="FF" w:themeShade="FF"/>
          <w:lang w:val="en-US" w:eastAsia="en-GB"/>
        </w:rPr>
        <w:t>.</w:t>
      </w:r>
      <w:r w:rsidRPr="06743BAF" w:rsidR="5BE5692A">
        <w:rPr>
          <w:rFonts w:ascii="Calibri" w:hAnsi="Calibri" w:eastAsia="Times New Roman" w:cs="Calibri"/>
          <w:noProof w:val="0"/>
          <w:color w:val="000000" w:themeColor="text1" w:themeTint="FF" w:themeShade="FF"/>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A5FABA2" w14:paraId="65A3A8EB" w14:textId="77777777">
      <w:tc>
        <w:tcPr>
          <w:tcW w:w="4505" w:type="dxa"/>
          <w:shd w:val="clear" w:color="auto" w:fill="auto"/>
          <w:tcMar/>
          <w:vAlign w:val="center"/>
        </w:tcPr>
        <w:p w:rsidRPr="00CB4A10" w:rsidR="005501B4" w:rsidP="005501B4" w:rsidRDefault="00481F07" w14:paraId="3E05C51C" w14:textId="12360B07">
          <w:pPr>
            <w:pStyle w:val="Header"/>
            <w:rPr>
              <w:b/>
              <w:bCs/>
              <w:color w:val="4B658D"/>
              <w:sz w:val="40"/>
              <w:szCs w:val="40"/>
            </w:rPr>
          </w:pPr>
          <w:r>
            <w:rPr>
              <w:b/>
              <w:bCs/>
              <w:color w:val="4B658D"/>
              <w:sz w:val="40"/>
              <w:szCs w:val="40"/>
            </w:rPr>
            <w:t>Student Sickness Policy</w:t>
          </w:r>
        </w:p>
      </w:tc>
      <w:tc>
        <w:tcPr>
          <w:tcW w:w="4505" w:type="dxa"/>
          <w:shd w:val="clear" w:color="auto" w:fill="auto"/>
          <w:tcMar/>
          <w:vAlign w:val="center"/>
        </w:tcPr>
        <w:p w:rsidR="00CB4A10" w:rsidP="00CB4A10" w:rsidRDefault="00CB4A10" w14:paraId="7E678D46" w14:textId="77777777">
          <w:pPr>
            <w:pStyle w:val="Header"/>
            <w:jc w:val="right"/>
          </w:pPr>
          <w:r w:rsidR="4A5FABA2">
            <w:drawing>
              <wp:inline wp14:editId="1F158E71"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10dffd21c8614d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5D741F1"/>
    <w:multiLevelType w:val="hybridMultilevel"/>
    <w:tmpl w:val="DE201170"/>
    <w:lvl w:ilvl="0" w:tplc="74764ED0">
      <w:start w:val="1"/>
      <w:numFmt w:val="bullet"/>
      <w:lvlText w:val=""/>
      <w:lvlJc w:val="left"/>
      <w:pPr>
        <w:ind w:left="720" w:hanging="360"/>
      </w:pPr>
      <w:rPr>
        <w:rFonts w:hint="default" w:ascii="Symbol" w:hAnsi="Symbol"/>
      </w:rPr>
    </w:lvl>
    <w:lvl w:ilvl="1" w:tplc="D1380ED6">
      <w:start w:val="1"/>
      <w:numFmt w:val="bullet"/>
      <w:lvlText w:val="o"/>
      <w:lvlJc w:val="left"/>
      <w:pPr>
        <w:ind w:left="1440" w:hanging="360"/>
      </w:pPr>
      <w:rPr>
        <w:rFonts w:hint="default" w:ascii="Courier New" w:hAnsi="Courier New"/>
      </w:rPr>
    </w:lvl>
    <w:lvl w:ilvl="2" w:tplc="647A12D8">
      <w:start w:val="1"/>
      <w:numFmt w:val="bullet"/>
      <w:lvlText w:val=""/>
      <w:lvlJc w:val="left"/>
      <w:pPr>
        <w:ind w:left="2160" w:hanging="360"/>
      </w:pPr>
      <w:rPr>
        <w:rFonts w:hint="default" w:ascii="Wingdings" w:hAnsi="Wingdings"/>
      </w:rPr>
    </w:lvl>
    <w:lvl w:ilvl="3" w:tplc="5B72BF16">
      <w:start w:val="1"/>
      <w:numFmt w:val="bullet"/>
      <w:lvlText w:val=""/>
      <w:lvlJc w:val="left"/>
      <w:pPr>
        <w:ind w:left="2880" w:hanging="360"/>
      </w:pPr>
      <w:rPr>
        <w:rFonts w:hint="default" w:ascii="Symbol" w:hAnsi="Symbol"/>
      </w:rPr>
    </w:lvl>
    <w:lvl w:ilvl="4" w:tplc="3CEEC198">
      <w:start w:val="1"/>
      <w:numFmt w:val="bullet"/>
      <w:lvlText w:val="o"/>
      <w:lvlJc w:val="left"/>
      <w:pPr>
        <w:ind w:left="3600" w:hanging="360"/>
      </w:pPr>
      <w:rPr>
        <w:rFonts w:hint="default" w:ascii="Courier New" w:hAnsi="Courier New"/>
      </w:rPr>
    </w:lvl>
    <w:lvl w:ilvl="5" w:tplc="7C149A4C">
      <w:start w:val="1"/>
      <w:numFmt w:val="bullet"/>
      <w:lvlText w:val=""/>
      <w:lvlJc w:val="left"/>
      <w:pPr>
        <w:ind w:left="4320" w:hanging="360"/>
      </w:pPr>
      <w:rPr>
        <w:rFonts w:hint="default" w:ascii="Wingdings" w:hAnsi="Wingdings"/>
      </w:rPr>
    </w:lvl>
    <w:lvl w:ilvl="6" w:tplc="FD766196">
      <w:start w:val="1"/>
      <w:numFmt w:val="bullet"/>
      <w:lvlText w:val=""/>
      <w:lvlJc w:val="left"/>
      <w:pPr>
        <w:ind w:left="5040" w:hanging="360"/>
      </w:pPr>
      <w:rPr>
        <w:rFonts w:hint="default" w:ascii="Symbol" w:hAnsi="Symbol"/>
      </w:rPr>
    </w:lvl>
    <w:lvl w:ilvl="7" w:tplc="2AFE95DA">
      <w:start w:val="1"/>
      <w:numFmt w:val="bullet"/>
      <w:lvlText w:val="o"/>
      <w:lvlJc w:val="left"/>
      <w:pPr>
        <w:ind w:left="5760" w:hanging="360"/>
      </w:pPr>
      <w:rPr>
        <w:rFonts w:hint="default" w:ascii="Courier New" w:hAnsi="Courier New"/>
      </w:rPr>
    </w:lvl>
    <w:lvl w:ilvl="8" w:tplc="5F4ECD70">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891AD8"/>
    <w:multiLevelType w:val="multilevel"/>
    <w:tmpl w:val="0082B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0AA22A3"/>
    <w:multiLevelType w:val="hybridMultilevel"/>
    <w:tmpl w:val="E3EC8DBE"/>
    <w:lvl w:ilvl="0" w:tplc="2130A20E">
      <w:start w:val="1"/>
      <w:numFmt w:val="bullet"/>
      <w:lvlText w:val=""/>
      <w:lvlJc w:val="left"/>
      <w:pPr>
        <w:ind w:left="720" w:hanging="360"/>
      </w:pPr>
      <w:rPr>
        <w:rFonts w:hint="default" w:ascii="Symbol" w:hAnsi="Symbol"/>
      </w:rPr>
    </w:lvl>
    <w:lvl w:ilvl="1" w:tplc="8D9E7BBC">
      <w:start w:val="1"/>
      <w:numFmt w:val="bullet"/>
      <w:lvlText w:val="o"/>
      <w:lvlJc w:val="left"/>
      <w:pPr>
        <w:ind w:left="1440" w:hanging="360"/>
      </w:pPr>
      <w:rPr>
        <w:rFonts w:hint="default" w:ascii="Courier New" w:hAnsi="Courier New"/>
      </w:rPr>
    </w:lvl>
    <w:lvl w:ilvl="2" w:tplc="752ECAA0">
      <w:start w:val="1"/>
      <w:numFmt w:val="bullet"/>
      <w:lvlText w:val=""/>
      <w:lvlJc w:val="left"/>
      <w:pPr>
        <w:ind w:left="2160" w:hanging="360"/>
      </w:pPr>
      <w:rPr>
        <w:rFonts w:hint="default" w:ascii="Wingdings" w:hAnsi="Wingdings"/>
      </w:rPr>
    </w:lvl>
    <w:lvl w:ilvl="3" w:tplc="FD6E2DC4">
      <w:start w:val="1"/>
      <w:numFmt w:val="bullet"/>
      <w:lvlText w:val=""/>
      <w:lvlJc w:val="left"/>
      <w:pPr>
        <w:ind w:left="2880" w:hanging="360"/>
      </w:pPr>
      <w:rPr>
        <w:rFonts w:hint="default" w:ascii="Symbol" w:hAnsi="Symbol"/>
      </w:rPr>
    </w:lvl>
    <w:lvl w:ilvl="4" w:tplc="FE06BA18">
      <w:start w:val="1"/>
      <w:numFmt w:val="bullet"/>
      <w:lvlText w:val="o"/>
      <w:lvlJc w:val="left"/>
      <w:pPr>
        <w:ind w:left="3600" w:hanging="360"/>
      </w:pPr>
      <w:rPr>
        <w:rFonts w:hint="default" w:ascii="Courier New" w:hAnsi="Courier New"/>
      </w:rPr>
    </w:lvl>
    <w:lvl w:ilvl="5" w:tplc="CEE48964">
      <w:start w:val="1"/>
      <w:numFmt w:val="bullet"/>
      <w:lvlText w:val=""/>
      <w:lvlJc w:val="left"/>
      <w:pPr>
        <w:ind w:left="4320" w:hanging="360"/>
      </w:pPr>
      <w:rPr>
        <w:rFonts w:hint="default" w:ascii="Wingdings" w:hAnsi="Wingdings"/>
      </w:rPr>
    </w:lvl>
    <w:lvl w:ilvl="6" w:tplc="543C194A">
      <w:start w:val="1"/>
      <w:numFmt w:val="bullet"/>
      <w:lvlText w:val=""/>
      <w:lvlJc w:val="left"/>
      <w:pPr>
        <w:ind w:left="5040" w:hanging="360"/>
      </w:pPr>
      <w:rPr>
        <w:rFonts w:hint="default" w:ascii="Symbol" w:hAnsi="Symbol"/>
      </w:rPr>
    </w:lvl>
    <w:lvl w:ilvl="7" w:tplc="B4580D64">
      <w:start w:val="1"/>
      <w:numFmt w:val="bullet"/>
      <w:lvlText w:val="o"/>
      <w:lvlJc w:val="left"/>
      <w:pPr>
        <w:ind w:left="5760" w:hanging="360"/>
      </w:pPr>
      <w:rPr>
        <w:rFonts w:hint="default" w:ascii="Courier New" w:hAnsi="Courier New"/>
      </w:rPr>
    </w:lvl>
    <w:lvl w:ilvl="8" w:tplc="F760CC38">
      <w:start w:val="1"/>
      <w:numFmt w:val="bullet"/>
      <w:lvlText w:val=""/>
      <w:lvlJc w:val="left"/>
      <w:pPr>
        <w:ind w:left="6480" w:hanging="360"/>
      </w:pPr>
      <w:rPr>
        <w:rFonts w:hint="default" w:ascii="Wingdings" w:hAnsi="Wingdings"/>
      </w:rPr>
    </w:lvl>
  </w:abstractNum>
  <w:abstractNum w:abstractNumId="9" w15:restartNumberingAfterBreak="0">
    <w:nsid w:val="3C7B0D41"/>
    <w:multiLevelType w:val="hybridMulti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AC24927"/>
    <w:multiLevelType w:val="hybridMultilevel"/>
    <w:tmpl w:val="C030944E"/>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6"/>
  </w:num>
  <w:num w:numId="4">
    <w:abstractNumId w:val="5"/>
  </w:num>
  <w:num w:numId="5">
    <w:abstractNumId w:val="7"/>
  </w:num>
  <w:num w:numId="6">
    <w:abstractNumId w:val="13"/>
  </w:num>
  <w:num w:numId="7">
    <w:abstractNumId w:val="0"/>
  </w:num>
  <w:num w:numId="8">
    <w:abstractNumId w:val="17"/>
  </w:num>
  <w:num w:numId="9">
    <w:abstractNumId w:val="3"/>
  </w:num>
  <w:num w:numId="10">
    <w:abstractNumId w:val="15"/>
  </w:num>
  <w:num w:numId="11">
    <w:abstractNumId w:val="1"/>
  </w:num>
  <w:num w:numId="12">
    <w:abstractNumId w:val="11"/>
  </w:num>
  <w:num w:numId="13">
    <w:abstractNumId w:val="14"/>
  </w:num>
  <w:num w:numId="14">
    <w:abstractNumId w:val="10"/>
  </w:num>
  <w:num w:numId="15">
    <w:abstractNumId w:val="12"/>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81F07"/>
    <w:rsid w:val="004A6FAA"/>
    <w:rsid w:val="005501B4"/>
    <w:rsid w:val="0072768E"/>
    <w:rsid w:val="008B7A49"/>
    <w:rsid w:val="00CB4A10"/>
    <w:rsid w:val="00CB5ECD"/>
    <w:rsid w:val="00D42BA0"/>
    <w:rsid w:val="00EA6352"/>
    <w:rsid w:val="00F54DE0"/>
    <w:rsid w:val="00FE436E"/>
    <w:rsid w:val="06743BAF"/>
    <w:rsid w:val="08DC624D"/>
    <w:rsid w:val="0C4F92B6"/>
    <w:rsid w:val="181BC884"/>
    <w:rsid w:val="238AA4F6"/>
    <w:rsid w:val="4A5FABA2"/>
    <w:rsid w:val="51377ECE"/>
    <w:rsid w:val="588736C4"/>
    <w:rsid w:val="5BE5692A"/>
    <w:rsid w:val="6F07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274026528">
      <w:bodyDiv w:val="1"/>
      <w:marLeft w:val="0"/>
      <w:marRight w:val="0"/>
      <w:marTop w:val="0"/>
      <w:marBottom w:val="0"/>
      <w:divBdr>
        <w:top w:val="none" w:sz="0" w:space="0" w:color="auto"/>
        <w:left w:val="none" w:sz="0" w:space="0" w:color="auto"/>
        <w:bottom w:val="none" w:sz="0" w:space="0" w:color="auto"/>
        <w:right w:val="none" w:sz="0" w:space="0" w:color="auto"/>
      </w:divBdr>
      <w:divsChild>
        <w:div w:id="519122641">
          <w:marLeft w:val="0"/>
          <w:marRight w:val="0"/>
          <w:marTop w:val="30"/>
          <w:marBottom w:val="30"/>
          <w:divBdr>
            <w:top w:val="none" w:sz="0" w:space="0" w:color="auto"/>
            <w:left w:val="none" w:sz="0" w:space="0" w:color="auto"/>
            <w:bottom w:val="none" w:sz="0" w:space="0" w:color="auto"/>
            <w:right w:val="none" w:sz="0" w:space="0" w:color="auto"/>
          </w:divBdr>
          <w:divsChild>
            <w:div w:id="1660041315">
              <w:marLeft w:val="0"/>
              <w:marRight w:val="0"/>
              <w:marTop w:val="0"/>
              <w:marBottom w:val="0"/>
              <w:divBdr>
                <w:top w:val="none" w:sz="0" w:space="0" w:color="auto"/>
                <w:left w:val="none" w:sz="0" w:space="0" w:color="auto"/>
                <w:bottom w:val="none" w:sz="0" w:space="0" w:color="auto"/>
                <w:right w:val="none" w:sz="0" w:space="0" w:color="auto"/>
              </w:divBdr>
              <w:divsChild>
                <w:div w:id="1391732167">
                  <w:marLeft w:val="0"/>
                  <w:marRight w:val="0"/>
                  <w:marTop w:val="0"/>
                  <w:marBottom w:val="0"/>
                  <w:divBdr>
                    <w:top w:val="none" w:sz="0" w:space="0" w:color="auto"/>
                    <w:left w:val="none" w:sz="0" w:space="0" w:color="auto"/>
                    <w:bottom w:val="none" w:sz="0" w:space="0" w:color="auto"/>
                    <w:right w:val="none" w:sz="0" w:space="0" w:color="auto"/>
                  </w:divBdr>
                </w:div>
              </w:divsChild>
            </w:div>
            <w:div w:id="710766055">
              <w:marLeft w:val="0"/>
              <w:marRight w:val="0"/>
              <w:marTop w:val="0"/>
              <w:marBottom w:val="0"/>
              <w:divBdr>
                <w:top w:val="none" w:sz="0" w:space="0" w:color="auto"/>
                <w:left w:val="none" w:sz="0" w:space="0" w:color="auto"/>
                <w:bottom w:val="none" w:sz="0" w:space="0" w:color="auto"/>
                <w:right w:val="none" w:sz="0" w:space="0" w:color="auto"/>
              </w:divBdr>
              <w:divsChild>
                <w:div w:id="1490058650">
                  <w:marLeft w:val="0"/>
                  <w:marRight w:val="0"/>
                  <w:marTop w:val="0"/>
                  <w:marBottom w:val="0"/>
                  <w:divBdr>
                    <w:top w:val="none" w:sz="0" w:space="0" w:color="auto"/>
                    <w:left w:val="none" w:sz="0" w:space="0" w:color="auto"/>
                    <w:bottom w:val="none" w:sz="0" w:space="0" w:color="auto"/>
                    <w:right w:val="none" w:sz="0" w:space="0" w:color="auto"/>
                  </w:divBdr>
                </w:div>
              </w:divsChild>
            </w:div>
            <w:div w:id="391931171">
              <w:marLeft w:val="0"/>
              <w:marRight w:val="0"/>
              <w:marTop w:val="0"/>
              <w:marBottom w:val="0"/>
              <w:divBdr>
                <w:top w:val="none" w:sz="0" w:space="0" w:color="auto"/>
                <w:left w:val="none" w:sz="0" w:space="0" w:color="auto"/>
                <w:bottom w:val="none" w:sz="0" w:space="0" w:color="auto"/>
                <w:right w:val="none" w:sz="0" w:space="0" w:color="auto"/>
              </w:divBdr>
              <w:divsChild>
                <w:div w:id="1291665186">
                  <w:marLeft w:val="0"/>
                  <w:marRight w:val="0"/>
                  <w:marTop w:val="0"/>
                  <w:marBottom w:val="0"/>
                  <w:divBdr>
                    <w:top w:val="none" w:sz="0" w:space="0" w:color="auto"/>
                    <w:left w:val="none" w:sz="0" w:space="0" w:color="auto"/>
                    <w:bottom w:val="none" w:sz="0" w:space="0" w:color="auto"/>
                    <w:right w:val="none" w:sz="0" w:space="0" w:color="auto"/>
                  </w:divBdr>
                </w:div>
              </w:divsChild>
            </w:div>
            <w:div w:id="1169641125">
              <w:marLeft w:val="0"/>
              <w:marRight w:val="0"/>
              <w:marTop w:val="0"/>
              <w:marBottom w:val="0"/>
              <w:divBdr>
                <w:top w:val="none" w:sz="0" w:space="0" w:color="auto"/>
                <w:left w:val="none" w:sz="0" w:space="0" w:color="auto"/>
                <w:bottom w:val="none" w:sz="0" w:space="0" w:color="auto"/>
                <w:right w:val="none" w:sz="0" w:space="0" w:color="auto"/>
              </w:divBdr>
              <w:divsChild>
                <w:div w:id="614605338">
                  <w:marLeft w:val="0"/>
                  <w:marRight w:val="0"/>
                  <w:marTop w:val="0"/>
                  <w:marBottom w:val="0"/>
                  <w:divBdr>
                    <w:top w:val="none" w:sz="0" w:space="0" w:color="auto"/>
                    <w:left w:val="none" w:sz="0" w:space="0" w:color="auto"/>
                    <w:bottom w:val="none" w:sz="0" w:space="0" w:color="auto"/>
                    <w:right w:val="none" w:sz="0" w:space="0" w:color="auto"/>
                  </w:divBdr>
                </w:div>
              </w:divsChild>
            </w:div>
            <w:div w:id="1602564891">
              <w:marLeft w:val="0"/>
              <w:marRight w:val="0"/>
              <w:marTop w:val="0"/>
              <w:marBottom w:val="0"/>
              <w:divBdr>
                <w:top w:val="none" w:sz="0" w:space="0" w:color="auto"/>
                <w:left w:val="none" w:sz="0" w:space="0" w:color="auto"/>
                <w:bottom w:val="none" w:sz="0" w:space="0" w:color="auto"/>
                <w:right w:val="none" w:sz="0" w:space="0" w:color="auto"/>
              </w:divBdr>
              <w:divsChild>
                <w:div w:id="1106341191">
                  <w:marLeft w:val="0"/>
                  <w:marRight w:val="0"/>
                  <w:marTop w:val="0"/>
                  <w:marBottom w:val="0"/>
                  <w:divBdr>
                    <w:top w:val="none" w:sz="0" w:space="0" w:color="auto"/>
                    <w:left w:val="none" w:sz="0" w:space="0" w:color="auto"/>
                    <w:bottom w:val="none" w:sz="0" w:space="0" w:color="auto"/>
                    <w:right w:val="none" w:sz="0" w:space="0" w:color="auto"/>
                  </w:divBdr>
                </w:div>
              </w:divsChild>
            </w:div>
            <w:div w:id="1506869758">
              <w:marLeft w:val="0"/>
              <w:marRight w:val="0"/>
              <w:marTop w:val="0"/>
              <w:marBottom w:val="0"/>
              <w:divBdr>
                <w:top w:val="none" w:sz="0" w:space="0" w:color="auto"/>
                <w:left w:val="none" w:sz="0" w:space="0" w:color="auto"/>
                <w:bottom w:val="none" w:sz="0" w:space="0" w:color="auto"/>
                <w:right w:val="none" w:sz="0" w:space="0" w:color="auto"/>
              </w:divBdr>
              <w:divsChild>
                <w:div w:id="714544015">
                  <w:marLeft w:val="0"/>
                  <w:marRight w:val="0"/>
                  <w:marTop w:val="0"/>
                  <w:marBottom w:val="0"/>
                  <w:divBdr>
                    <w:top w:val="none" w:sz="0" w:space="0" w:color="auto"/>
                    <w:left w:val="none" w:sz="0" w:space="0" w:color="auto"/>
                    <w:bottom w:val="none" w:sz="0" w:space="0" w:color="auto"/>
                    <w:right w:val="none" w:sz="0" w:space="0" w:color="auto"/>
                  </w:divBdr>
                </w:div>
              </w:divsChild>
            </w:div>
            <w:div w:id="1680696215">
              <w:marLeft w:val="0"/>
              <w:marRight w:val="0"/>
              <w:marTop w:val="0"/>
              <w:marBottom w:val="0"/>
              <w:divBdr>
                <w:top w:val="none" w:sz="0" w:space="0" w:color="auto"/>
                <w:left w:val="none" w:sz="0" w:space="0" w:color="auto"/>
                <w:bottom w:val="none" w:sz="0" w:space="0" w:color="auto"/>
                <w:right w:val="none" w:sz="0" w:space="0" w:color="auto"/>
              </w:divBdr>
              <w:divsChild>
                <w:div w:id="1987934633">
                  <w:marLeft w:val="0"/>
                  <w:marRight w:val="0"/>
                  <w:marTop w:val="0"/>
                  <w:marBottom w:val="0"/>
                  <w:divBdr>
                    <w:top w:val="none" w:sz="0" w:space="0" w:color="auto"/>
                    <w:left w:val="none" w:sz="0" w:space="0" w:color="auto"/>
                    <w:bottom w:val="none" w:sz="0" w:space="0" w:color="auto"/>
                    <w:right w:val="none" w:sz="0" w:space="0" w:color="auto"/>
                  </w:divBdr>
                </w:div>
              </w:divsChild>
            </w:div>
            <w:div w:id="1874688661">
              <w:marLeft w:val="0"/>
              <w:marRight w:val="0"/>
              <w:marTop w:val="0"/>
              <w:marBottom w:val="0"/>
              <w:divBdr>
                <w:top w:val="none" w:sz="0" w:space="0" w:color="auto"/>
                <w:left w:val="none" w:sz="0" w:space="0" w:color="auto"/>
                <w:bottom w:val="none" w:sz="0" w:space="0" w:color="auto"/>
                <w:right w:val="none" w:sz="0" w:space="0" w:color="auto"/>
              </w:divBdr>
              <w:divsChild>
                <w:div w:id="1120413501">
                  <w:marLeft w:val="0"/>
                  <w:marRight w:val="0"/>
                  <w:marTop w:val="0"/>
                  <w:marBottom w:val="0"/>
                  <w:divBdr>
                    <w:top w:val="none" w:sz="0" w:space="0" w:color="auto"/>
                    <w:left w:val="none" w:sz="0" w:space="0" w:color="auto"/>
                    <w:bottom w:val="none" w:sz="0" w:space="0" w:color="auto"/>
                    <w:right w:val="none" w:sz="0" w:space="0" w:color="auto"/>
                  </w:divBdr>
                </w:div>
              </w:divsChild>
            </w:div>
            <w:div w:id="573710602">
              <w:marLeft w:val="0"/>
              <w:marRight w:val="0"/>
              <w:marTop w:val="0"/>
              <w:marBottom w:val="0"/>
              <w:divBdr>
                <w:top w:val="none" w:sz="0" w:space="0" w:color="auto"/>
                <w:left w:val="none" w:sz="0" w:space="0" w:color="auto"/>
                <w:bottom w:val="none" w:sz="0" w:space="0" w:color="auto"/>
                <w:right w:val="none" w:sz="0" w:space="0" w:color="auto"/>
              </w:divBdr>
              <w:divsChild>
                <w:div w:id="1480147564">
                  <w:marLeft w:val="0"/>
                  <w:marRight w:val="0"/>
                  <w:marTop w:val="0"/>
                  <w:marBottom w:val="0"/>
                  <w:divBdr>
                    <w:top w:val="none" w:sz="0" w:space="0" w:color="auto"/>
                    <w:left w:val="none" w:sz="0" w:space="0" w:color="auto"/>
                    <w:bottom w:val="none" w:sz="0" w:space="0" w:color="auto"/>
                    <w:right w:val="none" w:sz="0" w:space="0" w:color="auto"/>
                  </w:divBdr>
                </w:div>
                <w:div w:id="1028021689">
                  <w:marLeft w:val="0"/>
                  <w:marRight w:val="0"/>
                  <w:marTop w:val="0"/>
                  <w:marBottom w:val="0"/>
                  <w:divBdr>
                    <w:top w:val="none" w:sz="0" w:space="0" w:color="auto"/>
                    <w:left w:val="none" w:sz="0" w:space="0" w:color="auto"/>
                    <w:bottom w:val="none" w:sz="0" w:space="0" w:color="auto"/>
                    <w:right w:val="none" w:sz="0" w:space="0" w:color="auto"/>
                  </w:divBdr>
                </w:div>
              </w:divsChild>
            </w:div>
            <w:div w:id="1440224613">
              <w:marLeft w:val="0"/>
              <w:marRight w:val="0"/>
              <w:marTop w:val="0"/>
              <w:marBottom w:val="0"/>
              <w:divBdr>
                <w:top w:val="none" w:sz="0" w:space="0" w:color="auto"/>
                <w:left w:val="none" w:sz="0" w:space="0" w:color="auto"/>
                <w:bottom w:val="none" w:sz="0" w:space="0" w:color="auto"/>
                <w:right w:val="none" w:sz="0" w:space="0" w:color="auto"/>
              </w:divBdr>
              <w:divsChild>
                <w:div w:id="2073773703">
                  <w:marLeft w:val="0"/>
                  <w:marRight w:val="0"/>
                  <w:marTop w:val="0"/>
                  <w:marBottom w:val="0"/>
                  <w:divBdr>
                    <w:top w:val="none" w:sz="0" w:space="0" w:color="auto"/>
                    <w:left w:val="none" w:sz="0" w:space="0" w:color="auto"/>
                    <w:bottom w:val="none" w:sz="0" w:space="0" w:color="auto"/>
                    <w:right w:val="none" w:sz="0" w:space="0" w:color="auto"/>
                  </w:divBdr>
                </w:div>
                <w:div w:id="12809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0293">
          <w:marLeft w:val="0"/>
          <w:marRight w:val="0"/>
          <w:marTop w:val="0"/>
          <w:marBottom w:val="0"/>
          <w:divBdr>
            <w:top w:val="none" w:sz="0" w:space="0" w:color="auto"/>
            <w:left w:val="none" w:sz="0" w:space="0" w:color="auto"/>
            <w:bottom w:val="none" w:sz="0" w:space="0" w:color="auto"/>
            <w:right w:val="none" w:sz="0" w:space="0" w:color="auto"/>
          </w:divBdr>
        </w:div>
        <w:div w:id="849218309">
          <w:marLeft w:val="0"/>
          <w:marRight w:val="0"/>
          <w:marTop w:val="0"/>
          <w:marBottom w:val="0"/>
          <w:divBdr>
            <w:top w:val="none" w:sz="0" w:space="0" w:color="auto"/>
            <w:left w:val="none" w:sz="0" w:space="0" w:color="auto"/>
            <w:bottom w:val="none" w:sz="0" w:space="0" w:color="auto"/>
            <w:right w:val="none" w:sz="0" w:space="0" w:color="auto"/>
          </w:divBdr>
        </w:div>
        <w:div w:id="1373966665">
          <w:marLeft w:val="0"/>
          <w:marRight w:val="0"/>
          <w:marTop w:val="0"/>
          <w:marBottom w:val="0"/>
          <w:divBdr>
            <w:top w:val="none" w:sz="0" w:space="0" w:color="auto"/>
            <w:left w:val="none" w:sz="0" w:space="0" w:color="auto"/>
            <w:bottom w:val="none" w:sz="0" w:space="0" w:color="auto"/>
            <w:right w:val="none" w:sz="0" w:space="0" w:color="auto"/>
          </w:divBdr>
        </w:div>
        <w:div w:id="609893317">
          <w:marLeft w:val="0"/>
          <w:marRight w:val="0"/>
          <w:marTop w:val="0"/>
          <w:marBottom w:val="0"/>
          <w:divBdr>
            <w:top w:val="none" w:sz="0" w:space="0" w:color="auto"/>
            <w:left w:val="none" w:sz="0" w:space="0" w:color="auto"/>
            <w:bottom w:val="none" w:sz="0" w:space="0" w:color="auto"/>
            <w:right w:val="none" w:sz="0" w:space="0" w:color="auto"/>
          </w:divBdr>
        </w:div>
      </w:divsChild>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26536878">
      <w:bodyDiv w:val="1"/>
      <w:marLeft w:val="0"/>
      <w:marRight w:val="0"/>
      <w:marTop w:val="0"/>
      <w:marBottom w:val="0"/>
      <w:divBdr>
        <w:top w:val="none" w:sz="0" w:space="0" w:color="auto"/>
        <w:left w:val="none" w:sz="0" w:space="0" w:color="auto"/>
        <w:bottom w:val="none" w:sz="0" w:space="0" w:color="auto"/>
        <w:right w:val="none" w:sz="0" w:space="0" w:color="auto"/>
      </w:divBdr>
      <w:divsChild>
        <w:div w:id="631327071">
          <w:marLeft w:val="0"/>
          <w:marRight w:val="0"/>
          <w:marTop w:val="0"/>
          <w:marBottom w:val="0"/>
          <w:divBdr>
            <w:top w:val="none" w:sz="0" w:space="0" w:color="auto"/>
            <w:left w:val="none" w:sz="0" w:space="0" w:color="auto"/>
            <w:bottom w:val="none" w:sz="0" w:space="0" w:color="auto"/>
            <w:right w:val="none" w:sz="0" w:space="0" w:color="auto"/>
          </w:divBdr>
        </w:div>
        <w:div w:id="737705136">
          <w:marLeft w:val="0"/>
          <w:marRight w:val="0"/>
          <w:marTop w:val="0"/>
          <w:marBottom w:val="0"/>
          <w:divBdr>
            <w:top w:val="none" w:sz="0" w:space="0" w:color="auto"/>
            <w:left w:val="none" w:sz="0" w:space="0" w:color="auto"/>
            <w:bottom w:val="none" w:sz="0" w:space="0" w:color="auto"/>
            <w:right w:val="none" w:sz="0" w:space="0" w:color="auto"/>
          </w:divBdr>
          <w:divsChild>
            <w:div w:id="1407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attendance@standrewscambridge.co.uk"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&#65279;<?xml version="1.0" encoding="utf-8"?><Relationships xmlns="http://schemas.openxmlformats.org/package/2006/relationships"><Relationship Type="http://schemas.openxmlformats.org/officeDocument/2006/relationships/image" Target="/media/image5.png" Id="R10dffd21c8614dc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5</revision>
  <dcterms:created xsi:type="dcterms:W3CDTF">2019-04-01T09:07:00.0000000Z</dcterms:created>
  <dcterms:modified xsi:type="dcterms:W3CDTF">2020-12-14T15:00:04.6255006Z</dcterms:modified>
</coreProperties>
</file>