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838E6" w:rsidP="0072768E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</w:p>
    <w:p w:rsidRPr="00CB4A10" w:rsidR="00CB4A10" w:rsidP="0072768E" w:rsidRDefault="00CB4A10" w14:paraId="661669F7" w14:textId="77777777">
      <w:pPr>
        <w:rPr>
          <w:rFonts w:ascii="Calibri" w:hAnsi="Calibri"/>
          <w:color w:val="4B658D"/>
          <w:sz w:val="22"/>
          <w:szCs w:val="22"/>
        </w:rPr>
      </w:pPr>
    </w:p>
    <w:tbl>
      <w:tblPr>
        <w:tblStyle w:val="TableGrid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B4A10" w:rsidTr="6E8DF829" w14:paraId="71D736E9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CB4A10" w:rsidP="00CB4A10" w:rsidRDefault="00CB4A10" w14:paraId="04EC21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72768E" w:rsidTr="6E8DF829" w14:paraId="2AABFF45" w14:textId="77777777">
        <w:tc>
          <w:tcPr>
            <w:tcW w:w="4500" w:type="dxa"/>
            <w:tcMar/>
          </w:tcPr>
          <w:p w:rsidRPr="000838E6" w:rsidR="0072768E" w:rsidP="51377ECE" w:rsidRDefault="0072768E" w14:paraId="68626E05" w14:textId="5FEAD3BD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01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2323ACE1" w14:textId="491E9B60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Document Number: STAN: </w:t>
            </w:r>
            <w:r w:rsidR="00453524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ACC1</w:t>
            </w:r>
          </w:p>
        </w:tc>
      </w:tr>
      <w:tr w:rsidR="0072768E" w:rsidTr="6E8DF829" w14:paraId="413148C3" w14:textId="77777777">
        <w:tc>
          <w:tcPr>
            <w:tcW w:w="4500" w:type="dxa"/>
            <w:shd w:val="clear" w:color="auto" w:fill="4B658D"/>
            <w:tcMar/>
          </w:tcPr>
          <w:p w:rsidRPr="000838E6" w:rsidR="0072768E" w:rsidP="51377ECE" w:rsidRDefault="0072768E" w14:paraId="236CB124" w14:textId="5CDAB218">
            <w:pPr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Issue Date:  </w:t>
            </w:r>
            <w:r w:rsidR="00453524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10</w:t>
            </w:r>
            <w:r w:rsidRPr="00453524" w:rsidR="00453524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>th</w:t>
            </w:r>
            <w:r w:rsidR="00453524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January 2013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51377ECE" w:rsidRDefault="0072768E" w14:paraId="1BD478F6" w14:textId="3F01D705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Hanna Claydon</w:t>
            </w:r>
          </w:p>
        </w:tc>
      </w:tr>
      <w:tr w:rsidR="0072768E" w:rsidTr="6E8DF829" w14:paraId="4B113E32" w14:textId="77777777">
        <w:tc>
          <w:tcPr>
            <w:tcW w:w="4500" w:type="dxa"/>
            <w:tcMar/>
          </w:tcPr>
          <w:p w:rsidRPr="000838E6" w:rsidR="0072768E" w:rsidP="4DBE2F0E" w:rsidRDefault="0072768E" w14:paraId="1AC1410D" w14:textId="2798C61C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 w:rsid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Version: </w:t>
            </w:r>
            <w:r w:rsidR="008B7A4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0</w:t>
            </w:r>
            <w:r w:rsidR="34E2AD5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7</w:t>
            </w:r>
          </w:p>
        </w:tc>
        <w:tc>
          <w:tcPr>
            <w:tcW w:w="4500" w:type="dxa"/>
            <w:tcMar/>
          </w:tcPr>
          <w:p w:rsidRPr="000838E6" w:rsidR="0072768E" w:rsidP="51377ECE" w:rsidRDefault="0072768E" w14:paraId="02E94BE5" w14:textId="3A8E72FF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 w:rsid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Responsibility: </w:t>
            </w:r>
            <w:r w:rsidRPr="0072768E" w:rsidR="12199472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Gethin Thomas</w:t>
            </w:r>
          </w:p>
        </w:tc>
      </w:tr>
      <w:tr w:rsidR="0072768E" w:rsidTr="6E8DF829" w14:paraId="2701BF8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F8BF23C" w14:textId="46F04879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 w:rsid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Reason for version change: </w:t>
            </w:r>
            <w:r w:rsidRPr="0072768E" w:rsidR="15AB2406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staff changes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0D776085" w:rsidRDefault="0072768E" w14:paraId="66D8D21E" w14:textId="3060B259">
            <w:pPr>
              <w:rPr>
                <w:rFonts w:ascii="Calibri" w:hAnsi="Calibri" w:eastAsia="Times New Roman" w:cs="Times New Roman"/>
                <w:color w:val="FFFFFF" w:themeColor="background1" w:themeTint="FF" w:themeShade="FF"/>
                <w:sz w:val="22"/>
                <w:szCs w:val="22"/>
                <w:lang w:eastAsia="zh-CN"/>
              </w:rPr>
            </w:pPr>
            <w:r w:rsidRPr="0072768E" w:rsid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Dated: </w:t>
            </w:r>
            <w:r w:rsidRPr="0072768E" w:rsidR="165B123C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1</w:t>
            </w:r>
            <w:r w:rsidRPr="0072768E" w:rsidR="629CC473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</w:t>
            </w:r>
            <w:r w:rsidRPr="0072768E" w:rsidR="151A2F51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July</w:t>
            </w:r>
            <w:r w:rsidRPr="0072768E" w:rsidR="629CC473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2021</w:t>
            </w:r>
          </w:p>
        </w:tc>
      </w:tr>
      <w:tr w:rsidR="0072768E" w:rsidTr="6E8DF829" w14:paraId="008743B2" w14:textId="77777777">
        <w:tc>
          <w:tcPr>
            <w:tcW w:w="4500" w:type="dxa"/>
            <w:tcMar/>
          </w:tcPr>
          <w:p w:rsidRPr="000838E6" w:rsidR="0072768E" w:rsidP="0072768E" w:rsidRDefault="0072768E" w14:paraId="091CCC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72768E" w:rsidP="4DBE2F0E" w:rsidRDefault="51377ECE" w14:paraId="30E4B249" w14:textId="6341DC35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</w:pPr>
            <w:r w:rsidRPr="6E8DF829" w:rsidR="4DBE2F0E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Date: </w:t>
            </w:r>
            <w:r w:rsidRPr="6E8DF829" w:rsidR="052F4B2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1 </w:t>
            </w:r>
            <w:r w:rsidRPr="6E8DF829" w:rsidR="54112C2F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July</w:t>
            </w:r>
            <w:r w:rsidRPr="6E8DF829" w:rsidR="2EB70FED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 2021</w:t>
            </w:r>
          </w:p>
        </w:tc>
        <w:tc>
          <w:tcPr>
            <w:tcW w:w="4500" w:type="dxa"/>
            <w:tcMar/>
          </w:tcPr>
          <w:p w:rsidRPr="000838E6" w:rsidR="0072768E" w:rsidP="000838E6" w:rsidRDefault="00F54DE0" w14:paraId="50985F27" w14:textId="021163FD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60D1CF25" wp14:editId="1787E4AC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 w:rsidR="000838E6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004578B6" w:rsidP="004578B6" w:rsidRDefault="004578B6" w14:paraId="5A0DA373" w14:textId="77777777">
      <w:pPr>
        <w:pStyle w:val="Default"/>
      </w:pPr>
    </w:p>
    <w:p w:rsidRPr="00453524" w:rsidR="003A6E5B" w:rsidP="0D776085" w:rsidRDefault="003A6E5B" w14:paraId="4E3DF118" w14:textId="77777777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STATEMENT OF BOARDING PRINCIPLES AND PRACTICE </w:t>
      </w:r>
    </w:p>
    <w:p w:rsidR="0D776085" w:rsidP="0D776085" w:rsidRDefault="0D776085" w14:paraId="54640CCC" w14:textId="251CBD1D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453524" w:rsidR="003A6E5B" w:rsidP="0D776085" w:rsidRDefault="003A6E5B" w14:paraId="39570926" w14:textId="77777777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proofErr w:type="spellStart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St.Andrew’s</w:t>
      </w:r>
      <w:proofErr w:type="spellEnd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College Cambridge aims to provide a high standard of pastoral care through a well-established boarding system which aims to provide a warm, secure, friendly and family style environment for boarders. </w:t>
      </w:r>
    </w:p>
    <w:p w:rsidR="0D776085" w:rsidP="0D776085" w:rsidRDefault="0D776085" w14:paraId="443DDF15" w14:textId="24A21820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453524" w:rsidR="003A6E5B" w:rsidP="0D776085" w:rsidRDefault="003A6E5B" w14:paraId="5B06D211" w14:textId="77777777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The following aims are intended to ensure that boarders at </w:t>
      </w:r>
      <w:proofErr w:type="spellStart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St.Andrew’s</w:t>
      </w:r>
      <w:proofErr w:type="spellEnd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College Cambridge are confident, open-minded people who can develop a strong sense of community in a multicultural setting. A proactive approach to life in the community is encouraged and sensitivity to others, leadership and independence are fostered. At </w:t>
      </w:r>
      <w:proofErr w:type="spellStart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St.Andrew’s</w:t>
      </w:r>
      <w:proofErr w:type="spellEnd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College Cambridge we follow the National Minimum Boarding Standards. </w:t>
      </w:r>
    </w:p>
    <w:p w:rsidR="0D776085" w:rsidP="0D776085" w:rsidRDefault="0D776085" w14:paraId="497638AB" w14:textId="076AB92F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453524" w:rsidR="003A6E5B" w:rsidP="003A6E5B" w:rsidRDefault="003A6E5B" w14:paraId="2FB5B928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PRINCIPLE 1 - TO PROVIDE A SAFE BOARDING ENVIRONMENT </w:t>
      </w:r>
    </w:p>
    <w:p w:rsidRPr="00453524" w:rsidR="003A6E5B" w:rsidP="0D776085" w:rsidRDefault="003A6E5B" w14:paraId="698D0B58" w14:textId="77777777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proofErr w:type="spellStart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St.Andrew’s</w:t>
      </w:r>
      <w:proofErr w:type="spellEnd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College Cambridge recognises that it is of paramount importance for boarders to live and work in a safe environment. </w:t>
      </w:r>
    </w:p>
    <w:p w:rsidR="0D776085" w:rsidP="0D776085" w:rsidRDefault="0D776085" w14:paraId="671C1D0A" w14:textId="4236F2DE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453524" w:rsidR="003A6E5B" w:rsidP="003A6E5B" w:rsidRDefault="003A6E5B" w14:paraId="62F92AAC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PRACTICE: </w:t>
      </w:r>
    </w:p>
    <w:p w:rsidRPr="00453524" w:rsidR="003A6E5B" w:rsidP="003A6E5B" w:rsidRDefault="003A6E5B" w14:paraId="0BE7046B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All staff are trained in safeguarding and Prevent and those who recruit have completed the ‘Safer Recruitment’ on-line training. </w:t>
      </w:r>
    </w:p>
    <w:p w:rsidRPr="00453524" w:rsidR="003A6E5B" w:rsidP="0D776085" w:rsidRDefault="003A6E5B" w14:paraId="38A140FB" w14:textId="4172BFC4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- </w:t>
      </w:r>
      <w:r w:rsidRPr="0D776085" w:rsidR="07A48E7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Akeva</w:t>
      </w: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, a Health and Safety Consultancy, carries out annual building risk assessments and supports the college on an ongoing basis. </w:t>
      </w:r>
    </w:p>
    <w:p w:rsidRPr="00453524" w:rsidR="003A6E5B" w:rsidP="003A6E5B" w:rsidRDefault="003A6E5B" w14:paraId="1D46BB4C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Systems are in place to ensure the house staff </w:t>
      </w:r>
      <w:proofErr w:type="gramStart"/>
      <w:r w:rsidRPr="00453524">
        <w:rPr>
          <w:rFonts w:asciiTheme="minorHAnsi" w:hAnsiTheme="minorHAnsi" w:cstheme="minorHAnsi"/>
          <w:color w:val="000000"/>
        </w:rPr>
        <w:t>know the whereabouts of the boarders at all times</w:t>
      </w:r>
      <w:proofErr w:type="gramEnd"/>
      <w:r w:rsidRPr="00453524">
        <w:rPr>
          <w:rFonts w:asciiTheme="minorHAnsi" w:hAnsiTheme="minorHAnsi" w:cstheme="minorHAnsi"/>
          <w:color w:val="000000"/>
        </w:rPr>
        <w:t xml:space="preserve">. </w:t>
      </w:r>
    </w:p>
    <w:p w:rsidRPr="00453524" w:rsidR="003A6E5B" w:rsidP="0D776085" w:rsidRDefault="003A6E5B" w14:paraId="3D8C0B7B" w14:textId="77777777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- If house managers have any concerns over a student’s physical or mental health, there are procedures in place to address this. </w:t>
      </w:r>
    </w:p>
    <w:p w:rsidR="0D776085" w:rsidP="0D776085" w:rsidRDefault="0D776085" w14:paraId="31F5091E" w14:textId="5AF55928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453524" w:rsidR="003A6E5B" w:rsidP="003A6E5B" w:rsidRDefault="003A6E5B" w14:paraId="40A1425A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PRINCIPLE 2 -TO PROVIDE A FAMILY STYLE ENVIRONMENT </w:t>
      </w:r>
    </w:p>
    <w:p w:rsidRPr="00453524" w:rsidR="003A6E5B" w:rsidP="0D776085" w:rsidRDefault="003A6E5B" w14:paraId="057B5A47" w14:textId="4C3D29F6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St.</w:t>
      </w:r>
      <w:r w:rsidRPr="0D776085" w:rsidR="00453524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Andrew’s College Cambridge believes that </w:t>
      </w:r>
      <w:proofErr w:type="gramStart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each individual</w:t>
      </w:r>
      <w:proofErr w:type="gramEnd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is best able to develop successfully within a happy family style environment. Each boarding house functions as a closely-knit family style unit. </w:t>
      </w:r>
      <w:bookmarkStart w:name="_GoBack" w:id="0"/>
      <w:bookmarkEnd w:id="0"/>
    </w:p>
    <w:p w:rsidR="0D776085" w:rsidP="0D776085" w:rsidRDefault="0D776085" w14:paraId="45B3DCAD" w14:textId="557C0001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453524" w:rsidR="003A6E5B" w:rsidP="003A6E5B" w:rsidRDefault="003A6E5B" w14:paraId="684318A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PRACTICE: </w:t>
      </w:r>
    </w:p>
    <w:p w:rsidRPr="00453524" w:rsidR="003A6E5B" w:rsidP="003A6E5B" w:rsidRDefault="003A6E5B" w14:paraId="7114B339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Boarders celebrate events such as birthdays, religious festivals and holidays and end-of-term parties in their houses. </w:t>
      </w:r>
    </w:p>
    <w:p w:rsidRPr="00453524" w:rsidR="003A6E5B" w:rsidP="0D776085" w:rsidRDefault="003A6E5B" w14:paraId="422C90A3" w14:textId="665632A8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- We encourage students to contact their parents regularly by telephone and electronic means</w:t>
      </w: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. </w:t>
      </w:r>
    </w:p>
    <w:p w:rsidRPr="00453524" w:rsidR="003A6E5B" w:rsidP="0D776085" w:rsidRDefault="003A6E5B" w14:paraId="42B58BAA" w14:textId="77777777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- Student meetings are held to discuss relevant boarding issues. </w:t>
      </w:r>
    </w:p>
    <w:p w:rsidR="0D776085" w:rsidP="0D776085" w:rsidRDefault="0D776085" w14:paraId="2289E1CB" w14:textId="6BAC4989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453524" w:rsidR="003A6E5B" w:rsidP="003A6E5B" w:rsidRDefault="003A6E5B" w14:paraId="49BBD96A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PRINCIPLE 3 – TO ENCOURAGE STUDENTS TO DEVELOP BOTH ACADEMICALLY AND SOCIALLY AND TO LEAD A HEALTHY LIFESTYLE </w:t>
      </w:r>
    </w:p>
    <w:p w:rsidRPr="00453524" w:rsidR="003A6E5B" w:rsidP="003A6E5B" w:rsidRDefault="003A6E5B" w14:paraId="46909D7C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There are fixed study times so that students have allocated slots to focus on their work. </w:t>
      </w:r>
    </w:p>
    <w:p w:rsidRPr="00453524" w:rsidR="003A6E5B" w:rsidP="003A6E5B" w:rsidRDefault="003A6E5B" w14:paraId="34F6800E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We encourage students to take part in sports. </w:t>
      </w:r>
    </w:p>
    <w:p w:rsidRPr="00453524" w:rsidR="003A6E5B" w:rsidP="003A6E5B" w:rsidRDefault="003A6E5B" w14:paraId="6F9B630A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We encourage students to take part in the school social programme so that they can get to know other students better. </w:t>
      </w:r>
    </w:p>
    <w:p w:rsidRPr="00453524" w:rsidR="003A6E5B" w:rsidP="003A6E5B" w:rsidRDefault="003A6E5B" w14:paraId="37335B3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We encourage students to speak English so that they improve their language to the level required for university. </w:t>
      </w:r>
    </w:p>
    <w:p w:rsidRPr="00453524" w:rsidR="003A6E5B" w:rsidP="003A6E5B" w:rsidRDefault="003A6E5B" w14:paraId="483E1149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We endeavour to provide healthy and nutritious meals and snacks. </w:t>
      </w:r>
    </w:p>
    <w:p w:rsidRPr="00453524" w:rsidR="003A6E5B" w:rsidP="0D776085" w:rsidRDefault="003A6E5B" w14:paraId="1029F6FD" w14:textId="4B8CFC6F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D776085" w:rsidR="4DBE2F0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- We encourage students to see the college counsellor if they feel they could benefit from her servi</w:t>
      </w:r>
      <w:r w:rsidRPr="0D776085" w:rsidR="4DBE2F0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ce.</w:t>
      </w:r>
    </w:p>
    <w:p w:rsidR="0D776085" w:rsidP="0D776085" w:rsidRDefault="0D776085" w14:paraId="1ED2E916" w14:textId="1A6B69DF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453524" w:rsidR="003A6E5B" w:rsidP="4DBE2F0E" w:rsidRDefault="003A6E5B" w14:paraId="2F06BD45" w14:textId="51B671BD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  <w:r w:rsidRPr="6E8DF829" w:rsidR="4DBE2F0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Next review: </w:t>
      </w:r>
      <w:r w:rsidRPr="6E8DF829" w:rsidR="3634CB0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July</w:t>
      </w:r>
      <w:r w:rsidRPr="6E8DF829" w:rsidR="4DBE2F0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202</w:t>
      </w:r>
      <w:r w:rsidRPr="6E8DF829" w:rsidR="767191D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2</w:t>
      </w:r>
    </w:p>
    <w:p w:rsidRPr="00453524" w:rsidR="003A6E5B" w:rsidP="003A6E5B" w:rsidRDefault="003A6E5B" w14:paraId="7ABD11C0" w14:textId="77777777">
      <w:pPr>
        <w:pStyle w:val="NormalWeb"/>
        <w:rPr>
          <w:rFonts w:asciiTheme="minorHAnsi" w:hAnsiTheme="minorHAnsi" w:cstheme="minorHAnsi"/>
          <w:color w:val="000000"/>
        </w:rPr>
      </w:pPr>
    </w:p>
    <w:p w:rsidRPr="00453524" w:rsidR="7757F420" w:rsidRDefault="7757F420" w14:paraId="46EE65D6" w14:textId="5F5D5502">
      <w:pPr>
        <w:rPr>
          <w:rFonts w:cstheme="minorHAnsi"/>
        </w:rPr>
      </w:pPr>
    </w:p>
    <w:p w:rsidRPr="00453524" w:rsidR="7757F420" w:rsidRDefault="7757F420" w14:paraId="1004F56B" w14:textId="4DA0A8F3">
      <w:pPr>
        <w:rPr>
          <w:rFonts w:cstheme="minorHAnsi"/>
        </w:rPr>
      </w:pPr>
    </w:p>
    <w:sectPr w:rsidRPr="00453524" w:rsidR="7757F420" w:rsidSect="00CB5ECD">
      <w:headerReference w:type="default" r:id="rId8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52" w:rsidP="002A4166" w:rsidRDefault="00EA6352" w14:paraId="7780221E" w14:textId="77777777">
      <w:r>
        <w:separator/>
      </w:r>
    </w:p>
  </w:endnote>
  <w:endnote w:type="continuationSeparator" w:id="0">
    <w:p w:rsidR="00EA6352" w:rsidP="002A4166" w:rsidRDefault="00EA6352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52" w:rsidP="002A4166" w:rsidRDefault="00EA6352" w14:paraId="1D1F2811" w14:textId="77777777">
      <w:r>
        <w:separator/>
      </w:r>
    </w:p>
  </w:footnote>
  <w:footnote w:type="continuationSeparator" w:id="0">
    <w:p w:rsidR="00EA6352" w:rsidP="002A4166" w:rsidRDefault="00EA6352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:rsidTr="6E8DF829" w14:paraId="65A3A8EB" w14:textId="77777777">
      <w:tc>
        <w:tcPr>
          <w:tcW w:w="4505" w:type="dxa"/>
          <w:shd w:val="clear" w:color="auto" w:fill="auto"/>
          <w:tcMar/>
          <w:vAlign w:val="center"/>
        </w:tcPr>
        <w:p w:rsidRPr="00CB4A10" w:rsidR="005501B4" w:rsidP="005501B4" w:rsidRDefault="003A6E5B" w14:paraId="3E05C51C" w14:textId="2324441F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Statement of Boarding Principles &amp; Practice</w:t>
          </w:r>
        </w:p>
      </w:tc>
      <w:tc>
        <w:tcPr>
          <w:tcW w:w="4505" w:type="dxa"/>
          <w:shd w:val="clear" w:color="auto" w:fill="auto"/>
          <w:tcMar/>
          <w:vAlign w:val="center"/>
        </w:tcPr>
        <w:p w:rsidR="00CB4A10" w:rsidP="00CB4A10" w:rsidRDefault="00CB4A10" w14:paraId="7E678D46" w14:textId="77777777">
          <w:pPr>
            <w:pStyle w:val="Header"/>
            <w:jc w:val="right"/>
          </w:pPr>
          <w:r w:rsidR="6E8DF829">
            <w:drawing>
              <wp:inline wp14:editId="6E8DF829" wp14:anchorId="11BDA26F">
                <wp:extent cx="1089604" cy="820102"/>
                <wp:effectExtent l="0" t="0" r="0" b="0"/>
                <wp:docPr id="8" name="Picture 8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8"/>
                        <pic:cNvPicPr/>
                      </pic:nvPicPr>
                      <pic:blipFill>
                        <a:blip r:embed="Rffe2f0b70798466c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089604" cy="820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CB4A10" w:rsidR="000838E6" w:rsidP="00CB4A10" w:rsidRDefault="000838E6" w14:paraId="52942E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msoB2C1" r:id="rId1"/>
      </v:shape>
    </w:pict>
  </w:numPicBullet>
  <w:abstractNum w:abstractNumId="0" w15:restartNumberingAfterBreak="0">
    <w:nsid w:val="01414DC6"/>
    <w:multiLevelType w:val="hybridMultilevel"/>
    <w:tmpl w:val="F0CEA36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745A76"/>
    <w:multiLevelType w:val="hybridMultilevel"/>
    <w:tmpl w:val="2FE85764"/>
    <w:lvl w:ilvl="0" w:tplc="32A68B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92FF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0457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DE49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B093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8687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D232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60CB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821E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9E1A4E"/>
    <w:multiLevelType w:val="hybridMultilevel"/>
    <w:tmpl w:val="A376926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98568AD"/>
    <w:multiLevelType w:val="hybridMultilevel"/>
    <w:tmpl w:val="F26A5CD0"/>
    <w:lvl w:ilvl="0" w:tplc="0BAADE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887E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F487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E6E8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AAFC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3237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C66D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6C83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DE98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502C23"/>
    <w:multiLevelType w:val="hybridMultilevel"/>
    <w:tmpl w:val="0D90C4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A26495"/>
    <w:multiLevelType w:val="hybridMultilevel"/>
    <w:tmpl w:val="DC0AE75A"/>
    <w:lvl w:ilvl="0" w:tplc="285A63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F246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603C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0029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5A42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3A2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6C5B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5205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E877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F95D6D"/>
    <w:multiLevelType w:val="hybridMultilevel"/>
    <w:tmpl w:val="D6540E9C"/>
    <w:lvl w:ilvl="0" w:tplc="C3F049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4878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F671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6281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1E40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52E5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DA16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36A0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F438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593293"/>
    <w:multiLevelType w:val="multilevel"/>
    <w:tmpl w:val="C6044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8" w15:restartNumberingAfterBreak="0">
    <w:nsid w:val="1A816DD5"/>
    <w:multiLevelType w:val="hybridMultilevel"/>
    <w:tmpl w:val="A5E83AA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2747DE1"/>
    <w:multiLevelType w:val="hybridMultilevel"/>
    <w:tmpl w:val="CFE4D68E"/>
    <w:lvl w:ilvl="0" w:tplc="B58C6B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D4D0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AA02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4ED5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CE7F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6209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0EC6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2E19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4A47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5070FF"/>
    <w:multiLevelType w:val="hybridMultilevel"/>
    <w:tmpl w:val="6AA474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C7B0D4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3CFA74A5"/>
    <w:multiLevelType w:val="hybridMultilevel"/>
    <w:tmpl w:val="7F44E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E5808FB"/>
    <w:multiLevelType w:val="hybridMultilevel"/>
    <w:tmpl w:val="7AFCA6C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4A4F7D4A"/>
    <w:multiLevelType w:val="hybridMultilevel"/>
    <w:tmpl w:val="B90A61DC"/>
    <w:lvl w:ilvl="0" w:tplc="A268FD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EE51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5CFA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84F7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58FA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0A7C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7E8E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6681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C80C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8739FA"/>
    <w:multiLevelType w:val="hybridMultilevel"/>
    <w:tmpl w:val="B98A70A8"/>
    <w:lvl w:ilvl="0" w:tplc="4A1806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6655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383C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567B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FECF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6697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A420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127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4251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8586A3C"/>
    <w:multiLevelType w:val="hybridMultilevel"/>
    <w:tmpl w:val="9C72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5C2E187F"/>
    <w:multiLevelType w:val="hybridMultilevel"/>
    <w:tmpl w:val="EDB010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DFC47A0"/>
    <w:multiLevelType w:val="multilevel"/>
    <w:tmpl w:val="0AF011E4"/>
    <w:lvl w:ilvl="0">
      <w:start w:val="1"/>
      <w:numFmt w:val="decimal"/>
      <w:lvlText w:val="%1.0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F34C7"/>
    <w:multiLevelType w:val="hybridMultilevel"/>
    <w:tmpl w:val="05E0BE7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67DC2747"/>
    <w:multiLevelType w:val="hybridMultilevel"/>
    <w:tmpl w:val="1E74C1DC"/>
    <w:lvl w:ilvl="0" w:tplc="9CD873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3E83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768D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C642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BACF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103D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3C7A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9A1A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9CF5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BBE1492"/>
    <w:multiLevelType w:val="hybridMultilevel"/>
    <w:tmpl w:val="BF9A222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72E2298E"/>
    <w:multiLevelType w:val="hybridMultilevel"/>
    <w:tmpl w:val="AB60F0E6"/>
    <w:lvl w:ilvl="0" w:tplc="4B240D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F0B2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F2BD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92C0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CE45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300C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888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6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A07A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FB46478"/>
    <w:multiLevelType w:val="hybridMultilevel"/>
    <w:tmpl w:val="3BA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6"/>
  </w:num>
  <w:num w:numId="5">
    <w:abstractNumId w:val="20"/>
  </w:num>
  <w:num w:numId="6">
    <w:abstractNumId w:val="3"/>
  </w:num>
  <w:num w:numId="7">
    <w:abstractNumId w:val="5"/>
  </w:num>
  <w:num w:numId="8">
    <w:abstractNumId w:val="15"/>
  </w:num>
  <w:num w:numId="9">
    <w:abstractNumId w:val="1"/>
  </w:num>
  <w:num w:numId="10">
    <w:abstractNumId w:val="18"/>
  </w:num>
  <w:num w:numId="11">
    <w:abstractNumId w:val="7"/>
  </w:num>
  <w:num w:numId="12">
    <w:abstractNumId w:val="10"/>
  </w:num>
  <w:num w:numId="13">
    <w:abstractNumId w:val="17"/>
  </w:num>
  <w:num w:numId="14">
    <w:abstractNumId w:val="0"/>
  </w:num>
  <w:num w:numId="15">
    <w:abstractNumId w:val="23"/>
  </w:num>
  <w:num w:numId="16">
    <w:abstractNumId w:val="4"/>
  </w:num>
  <w:num w:numId="17">
    <w:abstractNumId w:val="21"/>
  </w:num>
  <w:num w:numId="18">
    <w:abstractNumId w:val="2"/>
  </w:num>
  <w:num w:numId="19">
    <w:abstractNumId w:val="13"/>
  </w:num>
  <w:num w:numId="20">
    <w:abstractNumId w:val="19"/>
  </w:num>
  <w:num w:numId="21">
    <w:abstractNumId w:val="12"/>
  </w:num>
  <w:num w:numId="22">
    <w:abstractNumId w:val="16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0C015F"/>
    <w:rsid w:val="002A4166"/>
    <w:rsid w:val="003A6E5B"/>
    <w:rsid w:val="0042040D"/>
    <w:rsid w:val="00453524"/>
    <w:rsid w:val="004578B6"/>
    <w:rsid w:val="004A6FAA"/>
    <w:rsid w:val="005501B4"/>
    <w:rsid w:val="0072768E"/>
    <w:rsid w:val="008B7A49"/>
    <w:rsid w:val="00CB4A10"/>
    <w:rsid w:val="00CB5ECD"/>
    <w:rsid w:val="00D42BA0"/>
    <w:rsid w:val="00EA6352"/>
    <w:rsid w:val="00F54DE0"/>
    <w:rsid w:val="00FE436E"/>
    <w:rsid w:val="03C2C582"/>
    <w:rsid w:val="052F4B26"/>
    <w:rsid w:val="07A48E7F"/>
    <w:rsid w:val="0827AA0B"/>
    <w:rsid w:val="0C4F92B6"/>
    <w:rsid w:val="0D776085"/>
    <w:rsid w:val="0E33B193"/>
    <w:rsid w:val="12199472"/>
    <w:rsid w:val="132C6620"/>
    <w:rsid w:val="151A2F51"/>
    <w:rsid w:val="15AB2406"/>
    <w:rsid w:val="165B123C"/>
    <w:rsid w:val="1729F976"/>
    <w:rsid w:val="1947DEF5"/>
    <w:rsid w:val="2EB70FED"/>
    <w:rsid w:val="34E2AD5E"/>
    <w:rsid w:val="3634CB08"/>
    <w:rsid w:val="38FCDD23"/>
    <w:rsid w:val="4DBE2F0E"/>
    <w:rsid w:val="51377ECE"/>
    <w:rsid w:val="54112C2F"/>
    <w:rsid w:val="5B12D8E7"/>
    <w:rsid w:val="629CC473"/>
    <w:rsid w:val="643AA93B"/>
    <w:rsid w:val="6C54AC69"/>
    <w:rsid w:val="6CC72027"/>
    <w:rsid w:val="6E8DF829"/>
    <w:rsid w:val="767191DB"/>
    <w:rsid w:val="7757F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noProof/>
    </w:rPr>
  </w:style>
  <w:style w:type="paragraph" w:styleId="Heading3">
    <w:name w:val="heading 3"/>
    <w:basedOn w:val="Normal"/>
    <w:next w:val="Normal"/>
    <w:link w:val="Heading3Char"/>
    <w:qFormat/>
    <w:rsid w:val="008B7A49"/>
    <w:pPr>
      <w:keepNext/>
      <w:jc w:val="both"/>
      <w:outlineLvl w:val="2"/>
    </w:pPr>
    <w:rPr>
      <w:rFonts w:ascii="Humnst777 BT" w:hAnsi="Humnst777 BT" w:eastAsia="Times New Roman" w:cs="Times New Roman"/>
      <w:b/>
      <w:bCs/>
      <w:noProof w:val="0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  <w:style w:type="paragraph" w:styleId="Default" w:customStyle="1">
    <w:name w:val="Default"/>
    <w:rsid w:val="004578B6"/>
    <w:pPr>
      <w:autoSpaceDE w:val="0"/>
      <w:autoSpaceDN w:val="0"/>
      <w:adjustRightInd w:val="0"/>
    </w:pPr>
    <w:rPr>
      <w:rFonts w:ascii="Arial" w:hAnsi="Arial" w:eastAsia="Calibri" w:cs="Arial"/>
      <w:color w:val="000000"/>
      <w:lang w:val="en-US"/>
    </w:rPr>
  </w:style>
  <w:style w:type="character" w:styleId="Heading3Char" w:customStyle="1">
    <w:name w:val="Heading 3 Char"/>
    <w:basedOn w:val="DefaultParagraphFont"/>
    <w:link w:val="Heading3"/>
    <w:rsid w:val="008B7A49"/>
    <w:rPr>
      <w:rFonts w:ascii="Humnst777 BT" w:hAnsi="Humnst777 BT" w:eastAsia="Times New Roman" w:cs="Times New Roman"/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8B7A49"/>
    <w:pPr>
      <w:jc w:val="center"/>
    </w:pPr>
    <w:rPr>
      <w:rFonts w:ascii="Times New Roman" w:hAnsi="Times New Roman" w:eastAsia="Times New Roman" w:cs="Times New Roman"/>
      <w:b/>
      <w:noProof w:val="0"/>
      <w:sz w:val="28"/>
      <w:szCs w:val="20"/>
    </w:rPr>
  </w:style>
  <w:style w:type="character" w:styleId="TitleChar" w:customStyle="1">
    <w:name w:val="Title Char"/>
    <w:basedOn w:val="DefaultParagraphFont"/>
    <w:link w:val="Title"/>
    <w:rsid w:val="008B7A49"/>
    <w:rPr>
      <w:rFonts w:ascii="Times New Roman" w:hAnsi="Times New Roman"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B7A49"/>
    <w:pPr>
      <w:ind w:left="720"/>
    </w:pPr>
    <w:rPr>
      <w:rFonts w:ascii="Times New Roman" w:hAnsi="Times New Roman" w:eastAsia="Times New Roman" w:cs="Times New Roman"/>
      <w:noProof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A6E5B"/>
    <w:pPr>
      <w:spacing w:before="100" w:beforeAutospacing="1" w:after="100" w:afterAutospacing="1"/>
    </w:pPr>
    <w:rPr>
      <w:rFonts w:ascii="Times New Roman" w:hAnsi="Times New Roman" w:eastAsia="Times New Roman" w:cs="Times New Roman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png" Id="Rffe2f0b70798466c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Hanna Claydon</lastModifiedBy>
  <revision>6</revision>
  <dcterms:created xsi:type="dcterms:W3CDTF">2019-04-03T09:37:00.0000000Z</dcterms:created>
  <dcterms:modified xsi:type="dcterms:W3CDTF">2021-07-01T13:32:21.8866753Z</dcterms:modified>
</coreProperties>
</file>