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AF4AFA" w14:paraId="36AE31CF" w14:textId="77777777" w:rsidTr="00D607D3">
        <w:trPr>
          <w:trHeight w:val="406"/>
        </w:trPr>
        <w:tc>
          <w:tcPr>
            <w:tcW w:w="5000" w:type="pct"/>
            <w:gridSpan w:val="2"/>
            <w:shd w:val="clear" w:color="auto" w:fill="4B658D"/>
            <w:vAlign w:val="center"/>
          </w:tcPr>
          <w:p w14:paraId="0F57CF08" w14:textId="77777777" w:rsidR="00AF4AFA" w:rsidRPr="00751986" w:rsidRDefault="51CB6CB5" w:rsidP="4749B4DF">
            <w:pPr>
              <w:jc w:val="center"/>
              <w:rPr>
                <w:rFonts w:eastAsiaTheme="minorEastAsia"/>
                <w:b/>
                <w:bCs/>
                <w:color w:val="FFFFFF" w:themeColor="background1"/>
                <w:sz w:val="20"/>
                <w:szCs w:val="20"/>
                <w:bdr w:val="none" w:sz="0" w:space="0" w:color="auto" w:frame="1"/>
                <w:lang w:eastAsia="zh-CN"/>
              </w:rPr>
            </w:pPr>
            <w:r w:rsidRPr="00751986">
              <w:rPr>
                <w:rFonts w:eastAsiaTheme="minorEastAsia"/>
                <w:b/>
                <w:bCs/>
                <w:color w:val="FFFFFF" w:themeColor="background1"/>
                <w:sz w:val="20"/>
                <w:szCs w:val="20"/>
                <w:bdr w:val="none" w:sz="0" w:space="0" w:color="auto" w:frame="1"/>
                <w:lang w:eastAsia="zh-CN"/>
              </w:rPr>
              <w:t>ST ANDREW’S COLLEGE POLICY DOCUMENT</w:t>
            </w:r>
          </w:p>
        </w:tc>
      </w:tr>
      <w:tr w:rsidR="00AF4AFA" w14:paraId="225C6C9E" w14:textId="77777777" w:rsidTr="3F3A2C78">
        <w:tc>
          <w:tcPr>
            <w:tcW w:w="2500" w:type="pct"/>
            <w:vAlign w:val="center"/>
          </w:tcPr>
          <w:p w14:paraId="53B9AC1D" w14:textId="77777777" w:rsidR="00AF4AFA" w:rsidRPr="00751986" w:rsidRDefault="51CB6CB5" w:rsidP="4749B4DF">
            <w:pPr>
              <w:rPr>
                <w:rFonts w:eastAsiaTheme="minorEastAsia"/>
                <w:color w:val="4B658D"/>
                <w:sz w:val="20"/>
                <w:szCs w:val="20"/>
                <w:lang w:eastAsia="zh-CN"/>
              </w:rPr>
            </w:pPr>
            <w:r w:rsidRPr="00751986">
              <w:rPr>
                <w:rFonts w:eastAsiaTheme="minorEastAsia"/>
                <w:color w:val="4B658D"/>
                <w:sz w:val="20"/>
                <w:szCs w:val="20"/>
                <w:bdr w:val="none" w:sz="0" w:space="0" w:color="auto" w:frame="1"/>
                <w:lang w:eastAsia="zh-CN"/>
              </w:rPr>
              <w:t>Issue No.: 01</w:t>
            </w:r>
          </w:p>
        </w:tc>
        <w:tc>
          <w:tcPr>
            <w:tcW w:w="2500" w:type="pct"/>
            <w:vAlign w:val="center"/>
          </w:tcPr>
          <w:p w14:paraId="150CAD2E" w14:textId="334D2CAD" w:rsidR="00AF4AFA" w:rsidRPr="00751986" w:rsidRDefault="51CB6CB5" w:rsidP="4749B4DF">
            <w:pPr>
              <w:rPr>
                <w:rFonts w:eastAsiaTheme="minorEastAsia"/>
                <w:color w:val="4B658D"/>
                <w:sz w:val="20"/>
                <w:szCs w:val="20"/>
                <w:lang w:eastAsia="zh-CN"/>
              </w:rPr>
            </w:pPr>
            <w:r w:rsidRPr="00751986">
              <w:rPr>
                <w:rFonts w:eastAsiaTheme="minorEastAsia"/>
                <w:color w:val="4B658D"/>
                <w:sz w:val="20"/>
                <w:szCs w:val="20"/>
                <w:bdr w:val="none" w:sz="0" w:space="0" w:color="auto" w:frame="1"/>
                <w:lang w:eastAsia="zh-CN"/>
              </w:rPr>
              <w:t>Document Number: STAN: 010200</w:t>
            </w:r>
            <w:r w:rsidR="7ABC1C2B" w:rsidRPr="00751986">
              <w:rPr>
                <w:rFonts w:eastAsiaTheme="minorEastAsia"/>
                <w:color w:val="4B658D"/>
                <w:sz w:val="20"/>
                <w:szCs w:val="20"/>
                <w:bdr w:val="none" w:sz="0" w:space="0" w:color="auto" w:frame="1"/>
                <w:lang w:eastAsia="zh-CN"/>
              </w:rPr>
              <w:t>8</w:t>
            </w:r>
          </w:p>
        </w:tc>
      </w:tr>
      <w:tr w:rsidR="00AF4AFA" w14:paraId="7BC9D52A" w14:textId="77777777" w:rsidTr="3F3A2C78">
        <w:tc>
          <w:tcPr>
            <w:tcW w:w="2500" w:type="pct"/>
            <w:shd w:val="clear" w:color="auto" w:fill="4B658D"/>
            <w:vAlign w:val="center"/>
          </w:tcPr>
          <w:p w14:paraId="4EBFB7FF" w14:textId="77777777" w:rsidR="00AF4AFA" w:rsidRPr="00751986" w:rsidRDefault="51CB6CB5" w:rsidP="4749B4DF">
            <w:pPr>
              <w:rPr>
                <w:rFonts w:eastAsiaTheme="minorEastAsia"/>
                <w:color w:val="FFFFFF" w:themeColor="background1"/>
                <w:sz w:val="20"/>
                <w:szCs w:val="20"/>
                <w:lang w:eastAsia="zh-CN"/>
              </w:rPr>
            </w:pPr>
            <w:r w:rsidRPr="00751986">
              <w:rPr>
                <w:rFonts w:eastAsiaTheme="minorEastAsia"/>
                <w:color w:val="FFFFFF" w:themeColor="background1"/>
                <w:sz w:val="20"/>
                <w:szCs w:val="20"/>
                <w:bdr w:val="none" w:sz="0" w:space="0" w:color="auto" w:frame="1"/>
                <w:lang w:eastAsia="zh-CN"/>
              </w:rPr>
              <w:t>Issue Date: 22nd June 2011</w:t>
            </w:r>
          </w:p>
        </w:tc>
        <w:tc>
          <w:tcPr>
            <w:tcW w:w="2500" w:type="pct"/>
            <w:shd w:val="clear" w:color="auto" w:fill="4B658D"/>
            <w:vAlign w:val="center"/>
          </w:tcPr>
          <w:p w14:paraId="2C02A03B" w14:textId="77777777" w:rsidR="00AF4AFA" w:rsidRPr="00751986" w:rsidRDefault="51CB6CB5" w:rsidP="4749B4DF">
            <w:pPr>
              <w:rPr>
                <w:rFonts w:eastAsiaTheme="minorEastAsia"/>
                <w:color w:val="FFFFFF" w:themeColor="background1"/>
                <w:sz w:val="20"/>
                <w:szCs w:val="20"/>
                <w:lang w:eastAsia="zh-CN"/>
              </w:rPr>
            </w:pPr>
            <w:r w:rsidRPr="00751986">
              <w:rPr>
                <w:rFonts w:eastAsiaTheme="minorEastAsia"/>
                <w:color w:val="FFFFFF" w:themeColor="background1"/>
                <w:sz w:val="20"/>
                <w:szCs w:val="20"/>
                <w:bdr w:val="none" w:sz="0" w:space="0" w:color="auto" w:frame="1"/>
                <w:lang w:eastAsia="zh-CN"/>
              </w:rPr>
              <w:t>Originator: Wayne Marshall</w:t>
            </w:r>
          </w:p>
        </w:tc>
      </w:tr>
      <w:tr w:rsidR="00AF4AFA" w14:paraId="5CD50C40" w14:textId="77777777" w:rsidTr="3F3A2C78">
        <w:tc>
          <w:tcPr>
            <w:tcW w:w="2500" w:type="pct"/>
            <w:vAlign w:val="center"/>
          </w:tcPr>
          <w:p w14:paraId="0903B561" w14:textId="7390E8DF" w:rsidR="00AF4AFA" w:rsidRPr="00751986" w:rsidRDefault="51CB6CB5" w:rsidP="4749B4DF">
            <w:pPr>
              <w:rPr>
                <w:rFonts w:eastAsiaTheme="minorEastAsia"/>
                <w:color w:val="4B658D"/>
                <w:sz w:val="20"/>
                <w:szCs w:val="20"/>
                <w:lang w:eastAsia="zh-CN"/>
              </w:rPr>
            </w:pPr>
            <w:r w:rsidRPr="00751986">
              <w:rPr>
                <w:rFonts w:eastAsiaTheme="minorEastAsia"/>
                <w:color w:val="4B658D"/>
                <w:sz w:val="20"/>
                <w:szCs w:val="20"/>
                <w:bdr w:val="none" w:sz="0" w:space="0" w:color="auto" w:frame="1"/>
                <w:lang w:eastAsia="zh-CN"/>
              </w:rPr>
              <w:t>Version: 1</w:t>
            </w:r>
            <w:r w:rsidR="00714796">
              <w:rPr>
                <w:rFonts w:eastAsiaTheme="minorEastAsia"/>
                <w:color w:val="4B658D"/>
                <w:sz w:val="20"/>
                <w:szCs w:val="20"/>
                <w:bdr w:val="none" w:sz="0" w:space="0" w:color="auto" w:frame="1"/>
                <w:lang w:eastAsia="zh-CN"/>
              </w:rPr>
              <w:t>3</w:t>
            </w:r>
          </w:p>
        </w:tc>
        <w:tc>
          <w:tcPr>
            <w:tcW w:w="2500" w:type="pct"/>
            <w:vAlign w:val="center"/>
          </w:tcPr>
          <w:p w14:paraId="6E520D4C" w14:textId="77777777" w:rsidR="00AF4AFA" w:rsidRPr="00751986" w:rsidRDefault="51CB6CB5" w:rsidP="4749B4DF">
            <w:pPr>
              <w:rPr>
                <w:rFonts w:eastAsiaTheme="minorEastAsia"/>
                <w:color w:val="4B658D"/>
                <w:sz w:val="20"/>
                <w:szCs w:val="20"/>
                <w:lang w:eastAsia="zh-CN"/>
              </w:rPr>
            </w:pPr>
            <w:r w:rsidRPr="00751986">
              <w:rPr>
                <w:rFonts w:eastAsiaTheme="minorEastAsia"/>
                <w:color w:val="4B658D"/>
                <w:sz w:val="20"/>
                <w:szCs w:val="20"/>
                <w:bdr w:val="none" w:sz="0" w:space="0" w:color="auto" w:frame="1"/>
                <w:lang w:eastAsia="zh-CN"/>
              </w:rPr>
              <w:t>Responsibility: Principal</w:t>
            </w:r>
          </w:p>
        </w:tc>
      </w:tr>
      <w:tr w:rsidR="00AF4AFA" w14:paraId="27F4E2C9" w14:textId="77777777" w:rsidTr="3F3A2C78">
        <w:tc>
          <w:tcPr>
            <w:tcW w:w="2500" w:type="pct"/>
            <w:shd w:val="clear" w:color="auto" w:fill="4B658D"/>
            <w:vAlign w:val="center"/>
          </w:tcPr>
          <w:p w14:paraId="7443E5F6" w14:textId="77777777" w:rsidR="00AF4AFA" w:rsidRPr="00751986" w:rsidRDefault="51CB6CB5" w:rsidP="4749B4DF">
            <w:pPr>
              <w:rPr>
                <w:rFonts w:eastAsiaTheme="minorEastAsia"/>
                <w:color w:val="FFFFFF" w:themeColor="background1"/>
                <w:sz w:val="20"/>
                <w:szCs w:val="20"/>
                <w:lang w:eastAsia="zh-CN"/>
              </w:rPr>
            </w:pPr>
            <w:r w:rsidRPr="00751986">
              <w:rPr>
                <w:rFonts w:eastAsiaTheme="minorEastAsia"/>
                <w:color w:val="FFFFFF" w:themeColor="background1"/>
                <w:sz w:val="20"/>
                <w:szCs w:val="20"/>
                <w:bdr w:val="none" w:sz="0" w:space="0" w:color="auto" w:frame="1"/>
                <w:lang w:eastAsia="zh-CN"/>
              </w:rPr>
              <w:t>Reason for version change: Review &amp; Update</w:t>
            </w:r>
          </w:p>
        </w:tc>
        <w:tc>
          <w:tcPr>
            <w:tcW w:w="2500" w:type="pct"/>
            <w:shd w:val="clear" w:color="auto" w:fill="4B658D"/>
            <w:vAlign w:val="center"/>
          </w:tcPr>
          <w:p w14:paraId="6BDA1217" w14:textId="23757C1E" w:rsidR="00AF4AFA" w:rsidRPr="00751986" w:rsidRDefault="51CB6CB5" w:rsidP="2D56DE75">
            <w:pPr>
              <w:rPr>
                <w:rFonts w:eastAsiaTheme="minorEastAsia"/>
                <w:color w:val="FFFFFF" w:themeColor="background1"/>
                <w:sz w:val="20"/>
                <w:szCs w:val="20"/>
                <w:lang w:eastAsia="zh-CN"/>
              </w:rPr>
            </w:pPr>
            <w:r w:rsidRPr="00751986">
              <w:rPr>
                <w:rFonts w:eastAsiaTheme="minorEastAsia"/>
                <w:color w:val="FFFFFF" w:themeColor="background1"/>
                <w:sz w:val="20"/>
                <w:szCs w:val="20"/>
                <w:bdr w:val="none" w:sz="0" w:space="0" w:color="auto" w:frame="1"/>
                <w:lang w:eastAsia="zh-CN"/>
              </w:rPr>
              <w:t xml:space="preserve">Dated: </w:t>
            </w:r>
            <w:r w:rsidR="00714796">
              <w:rPr>
                <w:rFonts w:eastAsiaTheme="minorEastAsia"/>
                <w:color w:val="FFFFFF" w:themeColor="background1"/>
                <w:sz w:val="20"/>
                <w:szCs w:val="20"/>
                <w:bdr w:val="none" w:sz="0" w:space="0" w:color="auto" w:frame="1"/>
                <w:lang w:eastAsia="zh-CN"/>
              </w:rPr>
              <w:t>21</w:t>
            </w:r>
            <w:r w:rsidR="49AF0923" w:rsidRPr="00751986">
              <w:rPr>
                <w:rFonts w:eastAsiaTheme="minorEastAsia"/>
                <w:color w:val="FFFFFF" w:themeColor="background1"/>
                <w:sz w:val="20"/>
                <w:szCs w:val="20"/>
                <w:bdr w:val="none" w:sz="0" w:space="0" w:color="auto" w:frame="1"/>
                <w:lang w:eastAsia="zh-CN"/>
              </w:rPr>
              <w:t>/</w:t>
            </w:r>
            <w:r w:rsidR="00714796">
              <w:rPr>
                <w:rFonts w:eastAsiaTheme="minorEastAsia"/>
                <w:color w:val="FFFFFF" w:themeColor="background1"/>
                <w:sz w:val="20"/>
                <w:szCs w:val="20"/>
                <w:bdr w:val="none" w:sz="0" w:space="0" w:color="auto" w:frame="1"/>
                <w:lang w:eastAsia="zh-CN"/>
              </w:rPr>
              <w:t>12</w:t>
            </w:r>
            <w:r w:rsidR="49AF0923" w:rsidRPr="00751986">
              <w:rPr>
                <w:rFonts w:eastAsiaTheme="minorEastAsia"/>
                <w:color w:val="FFFFFF" w:themeColor="background1"/>
                <w:sz w:val="20"/>
                <w:szCs w:val="20"/>
                <w:bdr w:val="none" w:sz="0" w:space="0" w:color="auto" w:frame="1"/>
                <w:lang w:eastAsia="zh-CN"/>
              </w:rPr>
              <w:t>/2021</w:t>
            </w:r>
          </w:p>
        </w:tc>
      </w:tr>
      <w:tr w:rsidR="00AF4AFA" w14:paraId="2D84B174" w14:textId="77777777" w:rsidTr="3F3A2C78">
        <w:tc>
          <w:tcPr>
            <w:tcW w:w="2500" w:type="pct"/>
            <w:vAlign w:val="center"/>
          </w:tcPr>
          <w:p w14:paraId="78ACF82E" w14:textId="2814D3D9" w:rsidR="00AF4AFA" w:rsidRPr="00751986" w:rsidRDefault="51CB6CB5" w:rsidP="4749B4DF">
            <w:pPr>
              <w:pStyle w:val="paragraph"/>
              <w:spacing w:before="0" w:beforeAutospacing="0" w:after="0" w:afterAutospacing="0"/>
              <w:textAlignment w:val="baseline"/>
              <w:rPr>
                <w:rFonts w:asciiTheme="minorHAnsi" w:eastAsiaTheme="minorEastAsia" w:hAnsiTheme="minorHAnsi" w:cstheme="minorBidi"/>
                <w:color w:val="4B658D"/>
                <w:sz w:val="20"/>
                <w:szCs w:val="20"/>
              </w:rPr>
            </w:pPr>
            <w:r w:rsidRPr="00751986">
              <w:rPr>
                <w:rStyle w:val="normaltextrun"/>
                <w:rFonts w:asciiTheme="minorHAnsi" w:eastAsiaTheme="minorEastAsia" w:hAnsiTheme="minorHAnsi" w:cstheme="minorBidi"/>
                <w:color w:val="4B658D"/>
                <w:sz w:val="20"/>
                <w:szCs w:val="20"/>
              </w:rPr>
              <w:t>Authorised by: Wayne Marshall</w:t>
            </w:r>
          </w:p>
          <w:p w14:paraId="1EBA01A3" w14:textId="532D1EE3" w:rsidR="00AF4AFA" w:rsidRPr="00751986" w:rsidRDefault="51CB6CB5" w:rsidP="4749B4DF">
            <w:pPr>
              <w:pStyle w:val="paragraph"/>
              <w:spacing w:before="0" w:beforeAutospacing="0" w:after="0" w:afterAutospacing="0"/>
              <w:textAlignment w:val="baseline"/>
              <w:rPr>
                <w:rStyle w:val="normaltextrun"/>
                <w:rFonts w:asciiTheme="minorHAnsi" w:eastAsiaTheme="minorEastAsia" w:hAnsiTheme="minorHAnsi" w:cstheme="minorBidi"/>
                <w:color w:val="4B658D"/>
                <w:sz w:val="20"/>
                <w:szCs w:val="20"/>
              </w:rPr>
            </w:pPr>
            <w:r w:rsidRPr="00751986">
              <w:rPr>
                <w:rStyle w:val="normaltextrun"/>
                <w:rFonts w:asciiTheme="minorHAnsi" w:eastAsiaTheme="minorEastAsia" w:hAnsiTheme="minorHAnsi" w:cstheme="minorBidi"/>
                <w:color w:val="4B658D"/>
                <w:sz w:val="20"/>
                <w:szCs w:val="20"/>
              </w:rPr>
              <w:t xml:space="preserve">Date: </w:t>
            </w:r>
            <w:r w:rsidR="00714796">
              <w:rPr>
                <w:rStyle w:val="normaltextrun"/>
                <w:rFonts w:asciiTheme="minorHAnsi" w:eastAsiaTheme="minorEastAsia" w:hAnsiTheme="minorHAnsi" w:cstheme="minorBidi"/>
                <w:color w:val="4B658D"/>
                <w:sz w:val="20"/>
                <w:szCs w:val="20"/>
              </w:rPr>
              <w:t>21</w:t>
            </w:r>
            <w:r w:rsidR="001C69DB">
              <w:rPr>
                <w:rStyle w:val="normaltextrun"/>
                <w:rFonts w:asciiTheme="minorHAnsi" w:eastAsiaTheme="minorEastAsia" w:hAnsiTheme="minorHAnsi" w:cstheme="minorBidi"/>
                <w:color w:val="4B658D"/>
                <w:sz w:val="20"/>
                <w:szCs w:val="20"/>
              </w:rPr>
              <w:t>/</w:t>
            </w:r>
            <w:r w:rsidR="00714796">
              <w:rPr>
                <w:rStyle w:val="normaltextrun"/>
                <w:rFonts w:asciiTheme="minorHAnsi" w:eastAsiaTheme="minorEastAsia" w:hAnsiTheme="minorHAnsi" w:cstheme="minorBidi"/>
                <w:color w:val="4B658D"/>
                <w:sz w:val="20"/>
                <w:szCs w:val="20"/>
              </w:rPr>
              <w:t>12</w:t>
            </w:r>
            <w:r w:rsidR="5E97CE06" w:rsidRPr="00751986">
              <w:rPr>
                <w:rStyle w:val="normaltextrun"/>
                <w:rFonts w:asciiTheme="minorHAnsi" w:eastAsiaTheme="minorEastAsia" w:hAnsiTheme="minorHAnsi" w:cstheme="minorBidi"/>
                <w:color w:val="4B658D"/>
                <w:sz w:val="20"/>
                <w:szCs w:val="20"/>
              </w:rPr>
              <w:t>/2021</w:t>
            </w:r>
          </w:p>
        </w:tc>
        <w:tc>
          <w:tcPr>
            <w:tcW w:w="2500" w:type="pct"/>
            <w:vAlign w:val="center"/>
          </w:tcPr>
          <w:p w14:paraId="60DD86AE" w14:textId="77777777" w:rsidR="00AF4AFA" w:rsidRPr="00751986" w:rsidRDefault="00AF4AFA" w:rsidP="4749B4DF">
            <w:pPr>
              <w:rPr>
                <w:rFonts w:eastAsiaTheme="minorEastAsia"/>
                <w:color w:val="4B658D"/>
                <w:sz w:val="20"/>
                <w:szCs w:val="20"/>
                <w:lang w:eastAsia="zh-CN"/>
              </w:rPr>
            </w:pPr>
            <w:r w:rsidRPr="00751986">
              <w:rPr>
                <w:noProof/>
                <w:sz w:val="20"/>
                <w:szCs w:val="20"/>
              </w:rPr>
              <w:drawing>
                <wp:anchor distT="0" distB="0" distL="114300" distR="114300" simplePos="0" relativeHeight="251660305" behindDoc="0" locked="0" layoutInCell="1" allowOverlap="1" wp14:anchorId="56988CBA" wp14:editId="6EC35FB9">
                  <wp:simplePos x="0" y="0"/>
                  <wp:positionH relativeFrom="margin">
                    <wp:posOffset>693420</wp:posOffset>
                  </wp:positionH>
                  <wp:positionV relativeFrom="paragraph">
                    <wp:posOffset>635</wp:posOffset>
                  </wp:positionV>
                  <wp:extent cx="723900" cy="309880"/>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309880"/>
                          </a:xfrm>
                          <a:prstGeom prst="rect">
                            <a:avLst/>
                          </a:prstGeom>
                          <a:noFill/>
                        </pic:spPr>
                      </pic:pic>
                    </a:graphicData>
                  </a:graphic>
                  <wp14:sizeRelH relativeFrom="margin">
                    <wp14:pctWidth>0</wp14:pctWidth>
                  </wp14:sizeRelH>
                  <wp14:sizeRelV relativeFrom="margin">
                    <wp14:pctHeight>0</wp14:pctHeight>
                  </wp14:sizeRelV>
                </wp:anchor>
              </w:drawing>
            </w:r>
            <w:r w:rsidR="51CB6CB5" w:rsidRPr="00751986">
              <w:rPr>
                <w:rFonts w:eastAsiaTheme="minorEastAsia"/>
                <w:color w:val="4B658D"/>
                <w:sz w:val="20"/>
                <w:szCs w:val="20"/>
                <w:bdr w:val="none" w:sz="0" w:space="0" w:color="auto" w:frame="1"/>
                <w:lang w:eastAsia="zh-CN"/>
              </w:rPr>
              <w:t>Signature</w:t>
            </w:r>
          </w:p>
        </w:tc>
      </w:tr>
    </w:tbl>
    <w:p w14:paraId="3ABAA9EF" w14:textId="77777777" w:rsidR="000873BD" w:rsidRDefault="000873BD" w:rsidP="4749B4DF">
      <w:pPr>
        <w:rPr>
          <w:rFonts w:eastAsiaTheme="minorEastAsia"/>
          <w:b/>
          <w:bCs/>
          <w:sz w:val="20"/>
          <w:szCs w:val="20"/>
        </w:rPr>
      </w:pPr>
    </w:p>
    <w:tbl>
      <w:tblPr>
        <w:tblStyle w:val="TableGrid1"/>
        <w:tblW w:w="8972" w:type="dxa"/>
        <w:tblInd w:w="0" w:type="dxa"/>
        <w:tblLayout w:type="fixed"/>
        <w:tblLook w:val="06A0" w:firstRow="1" w:lastRow="0" w:firstColumn="1" w:lastColumn="0" w:noHBand="1" w:noVBand="1"/>
      </w:tblPr>
      <w:tblGrid>
        <w:gridCol w:w="1894"/>
        <w:gridCol w:w="1421"/>
        <w:gridCol w:w="1475"/>
        <w:gridCol w:w="4182"/>
      </w:tblGrid>
      <w:tr w:rsidR="008C1DD5" w:rsidRPr="00751986" w14:paraId="4E09C35B" w14:textId="77777777" w:rsidTr="00D607D3">
        <w:trPr>
          <w:trHeight w:val="293"/>
        </w:trPr>
        <w:tc>
          <w:tcPr>
            <w:tcW w:w="8972"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0042A7" w14:textId="14626453" w:rsidR="008C1DD5" w:rsidRPr="00751986" w:rsidRDefault="008C1DD5" w:rsidP="008C1DD5">
            <w:pPr>
              <w:spacing w:after="160" w:line="256" w:lineRule="auto"/>
              <w:jc w:val="center"/>
              <w:rPr>
                <w:rFonts w:asciiTheme="minorHAnsi" w:hAnsiTheme="minorHAnsi" w:cstheme="minorHAnsi"/>
                <w:b/>
                <w:bCs/>
                <w:sz w:val="20"/>
                <w:szCs w:val="20"/>
              </w:rPr>
            </w:pPr>
            <w:r w:rsidRPr="00751986">
              <w:rPr>
                <w:rFonts w:asciiTheme="minorHAnsi" w:hAnsiTheme="minorHAnsi" w:cstheme="minorHAnsi"/>
                <w:b/>
                <w:bCs/>
                <w:sz w:val="20"/>
                <w:szCs w:val="20"/>
              </w:rPr>
              <w:t>College Safeguarding Team</w:t>
            </w:r>
          </w:p>
        </w:tc>
      </w:tr>
      <w:tr w:rsidR="00CE1276" w:rsidRPr="00751986" w14:paraId="7BDFF543" w14:textId="77777777" w:rsidTr="00714796">
        <w:trPr>
          <w:trHeight w:val="991"/>
        </w:trPr>
        <w:tc>
          <w:tcPr>
            <w:tcW w:w="1894" w:type="dxa"/>
            <w:tcBorders>
              <w:top w:val="single" w:sz="4" w:space="0" w:color="auto"/>
              <w:left w:val="single" w:sz="4" w:space="0" w:color="auto"/>
              <w:bottom w:val="single" w:sz="4" w:space="0" w:color="auto"/>
              <w:right w:val="single" w:sz="4" w:space="0" w:color="auto"/>
            </w:tcBorders>
            <w:vAlign w:val="center"/>
            <w:hideMark/>
          </w:tcPr>
          <w:p w14:paraId="34FA22B4" w14:textId="77777777" w:rsidR="00CE127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t>Designated Safeguarding &amp; Prevent Lead</w:t>
            </w:r>
          </w:p>
          <w:p w14:paraId="679846DC" w14:textId="370A2812" w:rsidR="003C487A" w:rsidRPr="00751986" w:rsidRDefault="003C487A" w:rsidP="00CE1276">
            <w:pPr>
              <w:spacing w:after="160" w:line="256" w:lineRule="auto"/>
              <w:rPr>
                <w:rFonts w:asciiTheme="minorHAnsi" w:hAnsiTheme="minorHAnsi" w:cstheme="minorHAnsi"/>
                <w:sz w:val="20"/>
                <w:szCs w:val="20"/>
              </w:rPr>
            </w:pPr>
            <w:r>
              <w:rPr>
                <w:rFonts w:asciiTheme="minorHAnsi" w:hAnsiTheme="minorHAnsi" w:cstheme="minorHAnsi"/>
                <w:sz w:val="20"/>
                <w:szCs w:val="20"/>
              </w:rPr>
              <w:t>(Head of Boarding &amp; Pastoral Care)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7E346BA" w14:textId="77777777" w:rsidR="00CE1276" w:rsidRPr="0075198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t>Gethin Thomas</w:t>
            </w:r>
            <w:r w:rsidRPr="00751986">
              <w:rPr>
                <w:rFonts w:asciiTheme="minorHAnsi" w:hAnsiTheme="minorHAnsi" w:cstheme="minorHAnsi"/>
                <w:sz w:val="20"/>
                <w:szCs w:val="20"/>
              </w:rPr>
              <w:br/>
            </w:r>
          </w:p>
        </w:tc>
        <w:tc>
          <w:tcPr>
            <w:tcW w:w="1475" w:type="dxa"/>
            <w:tcBorders>
              <w:top w:val="single" w:sz="4" w:space="0" w:color="auto"/>
              <w:left w:val="single" w:sz="4" w:space="0" w:color="auto"/>
              <w:bottom w:val="single" w:sz="4" w:space="0" w:color="auto"/>
              <w:right w:val="single" w:sz="4" w:space="0" w:color="auto"/>
            </w:tcBorders>
            <w:vAlign w:val="center"/>
            <w:hideMark/>
          </w:tcPr>
          <w:p w14:paraId="18A8D738" w14:textId="77777777" w:rsidR="003E3025" w:rsidRPr="00751986" w:rsidRDefault="003E3025" w:rsidP="00CE1276">
            <w:pPr>
              <w:spacing w:after="160" w:line="256" w:lineRule="auto"/>
              <w:rPr>
                <w:rFonts w:asciiTheme="minorHAnsi" w:hAnsiTheme="minorHAnsi" w:cstheme="minorHAnsi"/>
                <w:sz w:val="20"/>
                <w:szCs w:val="20"/>
              </w:rPr>
            </w:pPr>
          </w:p>
          <w:p w14:paraId="451D417C" w14:textId="28758114" w:rsidR="00CE1276" w:rsidRPr="00751986" w:rsidRDefault="003E3025"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t>07594 518195</w:t>
            </w:r>
            <w:r w:rsidR="00D265E8" w:rsidRPr="00751986">
              <w:rPr>
                <w:rFonts w:asciiTheme="minorHAnsi" w:hAnsiTheme="minorHAnsi" w:cstheme="minorHAnsi"/>
                <w:sz w:val="20"/>
                <w:szCs w:val="20"/>
              </w:rPr>
              <w:t xml:space="preserve"> </w:t>
            </w:r>
          </w:p>
        </w:tc>
        <w:tc>
          <w:tcPr>
            <w:tcW w:w="4182" w:type="dxa"/>
            <w:tcBorders>
              <w:top w:val="single" w:sz="4" w:space="0" w:color="auto"/>
              <w:left w:val="single" w:sz="4" w:space="0" w:color="auto"/>
              <w:bottom w:val="single" w:sz="4" w:space="0" w:color="auto"/>
              <w:right w:val="single" w:sz="4" w:space="0" w:color="auto"/>
            </w:tcBorders>
            <w:vAlign w:val="center"/>
            <w:hideMark/>
          </w:tcPr>
          <w:p w14:paraId="0E660BD0" w14:textId="20554721" w:rsidR="00CE1276" w:rsidRPr="0075198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t>gethin.thomas@standrewscambridge.co.uk</w:t>
            </w:r>
          </w:p>
        </w:tc>
      </w:tr>
      <w:tr w:rsidR="00CE1276" w:rsidRPr="00751986" w14:paraId="134CE143" w14:textId="77777777" w:rsidTr="00714796">
        <w:trPr>
          <w:trHeight w:val="1001"/>
        </w:trPr>
        <w:tc>
          <w:tcPr>
            <w:tcW w:w="1894" w:type="dxa"/>
            <w:tcBorders>
              <w:top w:val="single" w:sz="4" w:space="0" w:color="auto"/>
              <w:left w:val="single" w:sz="4" w:space="0" w:color="auto"/>
              <w:bottom w:val="single" w:sz="4" w:space="0" w:color="auto"/>
              <w:right w:val="single" w:sz="4" w:space="0" w:color="auto"/>
            </w:tcBorders>
            <w:vAlign w:val="center"/>
            <w:hideMark/>
          </w:tcPr>
          <w:p w14:paraId="4D49DC11" w14:textId="77777777" w:rsidR="00CE127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t>Deputy Designated Safeguarding Lead</w:t>
            </w:r>
          </w:p>
          <w:p w14:paraId="59D10F36" w14:textId="43F5343D" w:rsidR="003C487A" w:rsidRPr="00751986" w:rsidRDefault="003C487A" w:rsidP="00CE1276">
            <w:pPr>
              <w:spacing w:after="160" w:line="256" w:lineRule="auto"/>
              <w:rPr>
                <w:rFonts w:asciiTheme="minorHAnsi" w:hAnsiTheme="minorHAnsi" w:cstheme="minorHAnsi"/>
                <w:sz w:val="20"/>
                <w:szCs w:val="20"/>
              </w:rPr>
            </w:pPr>
            <w:r>
              <w:rPr>
                <w:rFonts w:asciiTheme="minorHAnsi" w:hAnsiTheme="minorHAnsi" w:cstheme="minorHAnsi"/>
                <w:sz w:val="20"/>
                <w:szCs w:val="20"/>
              </w:rPr>
              <w:t>(Principal)</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4417ED5" w14:textId="77777777" w:rsidR="00CE1276" w:rsidRPr="0075198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br/>
              <w:t>Wayne Marshall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FAB80A8" w14:textId="77777777" w:rsidR="00CE1276" w:rsidRPr="0075198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br/>
              <w:t>07986167401</w:t>
            </w:r>
          </w:p>
        </w:tc>
        <w:tc>
          <w:tcPr>
            <w:tcW w:w="4182" w:type="dxa"/>
            <w:tcBorders>
              <w:top w:val="single" w:sz="4" w:space="0" w:color="auto"/>
              <w:left w:val="single" w:sz="4" w:space="0" w:color="auto"/>
              <w:bottom w:val="single" w:sz="4" w:space="0" w:color="auto"/>
              <w:right w:val="single" w:sz="4" w:space="0" w:color="auto"/>
            </w:tcBorders>
            <w:vAlign w:val="center"/>
            <w:hideMark/>
          </w:tcPr>
          <w:p w14:paraId="11736741" w14:textId="77777777" w:rsidR="00CE1276" w:rsidRPr="0075198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br/>
              <w:t>wayne.marshall@standrewscambridge.co.uk</w:t>
            </w:r>
          </w:p>
        </w:tc>
      </w:tr>
      <w:tr w:rsidR="00CE1276" w:rsidRPr="00751986" w14:paraId="69E11290" w14:textId="77777777" w:rsidTr="00714796">
        <w:trPr>
          <w:trHeight w:val="1072"/>
        </w:trPr>
        <w:tc>
          <w:tcPr>
            <w:tcW w:w="1894" w:type="dxa"/>
            <w:tcBorders>
              <w:top w:val="single" w:sz="4" w:space="0" w:color="auto"/>
              <w:left w:val="single" w:sz="4" w:space="0" w:color="auto"/>
              <w:bottom w:val="single" w:sz="4" w:space="0" w:color="auto"/>
              <w:right w:val="single" w:sz="4" w:space="0" w:color="auto"/>
            </w:tcBorders>
            <w:vAlign w:val="center"/>
            <w:hideMark/>
          </w:tcPr>
          <w:p w14:paraId="59B20126" w14:textId="77777777" w:rsidR="00CE1276" w:rsidRPr="0075198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t>Nominated Governor for Safeguarding</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CE2EFFD" w14:textId="77777777" w:rsidR="00CE1276" w:rsidRPr="0075198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t>Tim Fish</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91D86F0" w14:textId="77777777" w:rsidR="00CE1276" w:rsidRPr="0075198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t>07803 935385</w:t>
            </w:r>
          </w:p>
        </w:tc>
        <w:tc>
          <w:tcPr>
            <w:tcW w:w="4182" w:type="dxa"/>
            <w:tcBorders>
              <w:top w:val="single" w:sz="4" w:space="0" w:color="auto"/>
              <w:left w:val="single" w:sz="4" w:space="0" w:color="auto"/>
              <w:bottom w:val="single" w:sz="4" w:space="0" w:color="auto"/>
              <w:right w:val="single" w:sz="4" w:space="0" w:color="auto"/>
            </w:tcBorders>
            <w:vAlign w:val="center"/>
            <w:hideMark/>
          </w:tcPr>
          <w:p w14:paraId="0CCE90B7" w14:textId="77777777" w:rsidR="00CE1276" w:rsidRPr="0075198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t>tim.fish@dukeseducation.com</w:t>
            </w:r>
          </w:p>
          <w:p w14:paraId="6B9262B1" w14:textId="6423B062" w:rsidR="00CE1276" w:rsidRPr="00751986" w:rsidRDefault="00CE1276" w:rsidP="00CE1276">
            <w:pPr>
              <w:spacing w:after="160" w:line="256" w:lineRule="auto"/>
              <w:rPr>
                <w:rFonts w:asciiTheme="minorHAnsi" w:hAnsiTheme="minorHAnsi" w:cstheme="minorHAnsi"/>
                <w:sz w:val="20"/>
                <w:szCs w:val="20"/>
              </w:rPr>
            </w:pPr>
            <w:r w:rsidRPr="00751986">
              <w:rPr>
                <w:rFonts w:asciiTheme="minorHAnsi" w:hAnsiTheme="minorHAnsi" w:cstheme="minorHAnsi"/>
                <w:sz w:val="20"/>
                <w:szCs w:val="20"/>
              </w:rPr>
              <w:t>Dukes Education Group, 14-16 Waterloo Place, London, SW1Y 4AR</w:t>
            </w:r>
          </w:p>
        </w:tc>
      </w:tr>
    </w:tbl>
    <w:p w14:paraId="4216E4F5" w14:textId="7F47A3F6" w:rsidR="000873BD" w:rsidRPr="00751986" w:rsidRDefault="000873BD" w:rsidP="4749B4DF">
      <w:pPr>
        <w:rPr>
          <w:rFonts w:eastAsiaTheme="minorEastAsia" w:cstheme="minorHAnsi"/>
          <w:b/>
          <w:bCs/>
          <w:sz w:val="20"/>
          <w:szCs w:val="20"/>
        </w:rPr>
      </w:pPr>
    </w:p>
    <w:tbl>
      <w:tblPr>
        <w:tblStyle w:val="TableGrid"/>
        <w:tblW w:w="0" w:type="auto"/>
        <w:tblLook w:val="04A0" w:firstRow="1" w:lastRow="0" w:firstColumn="1" w:lastColumn="0" w:noHBand="0" w:noVBand="1"/>
      </w:tblPr>
      <w:tblGrid>
        <w:gridCol w:w="7722"/>
        <w:gridCol w:w="1288"/>
      </w:tblGrid>
      <w:tr w:rsidR="00204FC1" w:rsidRPr="002F35C2" w14:paraId="0B60B049" w14:textId="77777777" w:rsidTr="00FC3D7D">
        <w:tc>
          <w:tcPr>
            <w:tcW w:w="8926" w:type="dxa"/>
            <w:shd w:val="clear" w:color="auto" w:fill="ACB9CA" w:themeFill="text2" w:themeFillTint="66"/>
          </w:tcPr>
          <w:p w14:paraId="348CA80C" w14:textId="77777777" w:rsidR="00204FC1" w:rsidRPr="002F35C2" w:rsidRDefault="00204FC1" w:rsidP="00FC3D7D">
            <w:pPr>
              <w:jc w:val="center"/>
              <w:rPr>
                <w:rFonts w:eastAsiaTheme="minorEastAsia" w:cstheme="minorHAnsi"/>
                <w:b/>
                <w:bCs/>
                <w:color w:val="000000" w:themeColor="text1"/>
                <w:sz w:val="20"/>
                <w:szCs w:val="20"/>
              </w:rPr>
            </w:pPr>
            <w:r w:rsidRPr="002F35C2">
              <w:rPr>
                <w:rFonts w:eastAsiaTheme="minorEastAsia" w:cstheme="minorHAnsi"/>
                <w:b/>
                <w:bCs/>
                <w:color w:val="000000" w:themeColor="text1"/>
                <w:sz w:val="20"/>
                <w:szCs w:val="20"/>
              </w:rPr>
              <w:t>Table of contents</w:t>
            </w:r>
          </w:p>
        </w:tc>
        <w:tc>
          <w:tcPr>
            <w:tcW w:w="1417" w:type="dxa"/>
            <w:shd w:val="clear" w:color="auto" w:fill="ACB9CA" w:themeFill="text2" w:themeFillTint="66"/>
          </w:tcPr>
          <w:p w14:paraId="1317994C" w14:textId="77777777" w:rsidR="00204FC1" w:rsidRPr="002F35C2" w:rsidRDefault="00204FC1" w:rsidP="00204FC1">
            <w:pPr>
              <w:jc w:val="center"/>
              <w:rPr>
                <w:rFonts w:eastAsiaTheme="minorEastAsia" w:cstheme="minorHAnsi"/>
                <w:b/>
                <w:bCs/>
                <w:color w:val="000000" w:themeColor="text1"/>
                <w:sz w:val="20"/>
                <w:szCs w:val="20"/>
              </w:rPr>
            </w:pPr>
            <w:r w:rsidRPr="002F35C2">
              <w:rPr>
                <w:rFonts w:eastAsiaTheme="minorEastAsia" w:cstheme="minorHAnsi"/>
                <w:b/>
                <w:bCs/>
                <w:color w:val="000000" w:themeColor="text1"/>
                <w:sz w:val="20"/>
                <w:szCs w:val="20"/>
              </w:rPr>
              <w:t>Page</w:t>
            </w:r>
          </w:p>
        </w:tc>
      </w:tr>
      <w:tr w:rsidR="00204FC1" w:rsidRPr="002F35C2" w14:paraId="2C555363" w14:textId="77777777" w:rsidTr="00204FC1">
        <w:tc>
          <w:tcPr>
            <w:tcW w:w="8926" w:type="dxa"/>
          </w:tcPr>
          <w:p w14:paraId="1757926D" w14:textId="69F63979" w:rsidR="00204FC1" w:rsidRPr="002F35C2" w:rsidRDefault="00204FC1"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College Safeguarding Team details</w:t>
            </w:r>
          </w:p>
        </w:tc>
        <w:tc>
          <w:tcPr>
            <w:tcW w:w="1417" w:type="dxa"/>
          </w:tcPr>
          <w:p w14:paraId="15991207" w14:textId="2607CE05" w:rsidR="00204FC1" w:rsidRPr="002F35C2" w:rsidRDefault="00204FC1"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w:t>
            </w:r>
          </w:p>
        </w:tc>
      </w:tr>
      <w:tr w:rsidR="00204FC1" w:rsidRPr="002F35C2" w14:paraId="300DBF0B" w14:textId="77777777" w:rsidTr="00204FC1">
        <w:tc>
          <w:tcPr>
            <w:tcW w:w="8926" w:type="dxa"/>
          </w:tcPr>
          <w:p w14:paraId="606CC352" w14:textId="568572FB" w:rsidR="00204FC1" w:rsidRPr="002F35C2" w:rsidRDefault="00FC3D7D"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Introduction to Policy</w:t>
            </w:r>
          </w:p>
        </w:tc>
        <w:tc>
          <w:tcPr>
            <w:tcW w:w="1417" w:type="dxa"/>
          </w:tcPr>
          <w:p w14:paraId="478E1022" w14:textId="5898DF4C" w:rsidR="00204FC1" w:rsidRPr="002F35C2" w:rsidRDefault="00FC3D7D"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2</w:t>
            </w:r>
          </w:p>
        </w:tc>
      </w:tr>
      <w:tr w:rsidR="00204FC1" w:rsidRPr="002F35C2" w14:paraId="5606260A" w14:textId="77777777" w:rsidTr="00204FC1">
        <w:tc>
          <w:tcPr>
            <w:tcW w:w="8926" w:type="dxa"/>
          </w:tcPr>
          <w:p w14:paraId="1A66E8E8" w14:textId="329765CF" w:rsidR="00204FC1" w:rsidRPr="002F35C2" w:rsidRDefault="00FC3D7D"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Types of Abuse &amp; Signs and Symptoms</w:t>
            </w:r>
          </w:p>
        </w:tc>
        <w:tc>
          <w:tcPr>
            <w:tcW w:w="1417" w:type="dxa"/>
          </w:tcPr>
          <w:p w14:paraId="7901D2EF" w14:textId="6B51C61F" w:rsidR="00204FC1" w:rsidRPr="002F35C2" w:rsidRDefault="00674EF9"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4</w:t>
            </w:r>
          </w:p>
        </w:tc>
      </w:tr>
      <w:tr w:rsidR="00204FC1" w:rsidRPr="002F35C2" w14:paraId="258D1C54" w14:textId="77777777" w:rsidTr="00204FC1">
        <w:tc>
          <w:tcPr>
            <w:tcW w:w="8926" w:type="dxa"/>
          </w:tcPr>
          <w:p w14:paraId="44EE3A5B" w14:textId="59CC81D0" w:rsidR="00204FC1" w:rsidRPr="002F35C2" w:rsidRDefault="00FC3D7D"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Child Sexual Exploitation (CSE)</w:t>
            </w:r>
          </w:p>
        </w:tc>
        <w:tc>
          <w:tcPr>
            <w:tcW w:w="1417" w:type="dxa"/>
          </w:tcPr>
          <w:p w14:paraId="02417E0B" w14:textId="3B2A9304" w:rsidR="00204FC1" w:rsidRPr="002F35C2" w:rsidRDefault="00674EF9"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7</w:t>
            </w:r>
          </w:p>
        </w:tc>
      </w:tr>
      <w:tr w:rsidR="00204FC1" w:rsidRPr="002F35C2" w14:paraId="682DB0BE" w14:textId="77777777" w:rsidTr="00204FC1">
        <w:tc>
          <w:tcPr>
            <w:tcW w:w="8926" w:type="dxa"/>
          </w:tcPr>
          <w:p w14:paraId="31847C10" w14:textId="4F0017BB" w:rsidR="00204FC1" w:rsidRPr="002F35C2" w:rsidRDefault="00FC3D7D"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Child Criminal Exploitation (CCE)</w:t>
            </w:r>
          </w:p>
        </w:tc>
        <w:tc>
          <w:tcPr>
            <w:tcW w:w="1417" w:type="dxa"/>
          </w:tcPr>
          <w:p w14:paraId="42984F79" w14:textId="6B56CEC0" w:rsidR="00204FC1" w:rsidRPr="002F35C2" w:rsidRDefault="00674EF9"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7</w:t>
            </w:r>
          </w:p>
        </w:tc>
      </w:tr>
      <w:tr w:rsidR="00A515BB" w:rsidRPr="002F35C2" w14:paraId="5F55A352" w14:textId="77777777" w:rsidTr="00204FC1">
        <w:tc>
          <w:tcPr>
            <w:tcW w:w="8926" w:type="dxa"/>
          </w:tcPr>
          <w:p w14:paraId="2C38A5DA" w14:textId="2BE1B09B" w:rsidR="00A515BB" w:rsidRPr="002F35C2" w:rsidRDefault="00A515BB"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Homelessness</w:t>
            </w:r>
          </w:p>
        </w:tc>
        <w:tc>
          <w:tcPr>
            <w:tcW w:w="1417" w:type="dxa"/>
          </w:tcPr>
          <w:p w14:paraId="143F66C1" w14:textId="3138D5E6" w:rsidR="00A515BB" w:rsidRPr="002F35C2" w:rsidRDefault="00970313"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8</w:t>
            </w:r>
          </w:p>
        </w:tc>
      </w:tr>
      <w:tr w:rsidR="00204FC1" w:rsidRPr="002F35C2" w14:paraId="07852ADC" w14:textId="77777777" w:rsidTr="00204FC1">
        <w:tc>
          <w:tcPr>
            <w:tcW w:w="8926" w:type="dxa"/>
          </w:tcPr>
          <w:p w14:paraId="3BE2566B" w14:textId="33418030" w:rsidR="00204FC1" w:rsidRPr="002F35C2" w:rsidRDefault="00FC3D7D"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Honour Based Abuse</w:t>
            </w:r>
          </w:p>
        </w:tc>
        <w:tc>
          <w:tcPr>
            <w:tcW w:w="1417" w:type="dxa"/>
          </w:tcPr>
          <w:p w14:paraId="751A2833" w14:textId="3D52D7EA" w:rsidR="00204FC1" w:rsidRPr="002F35C2" w:rsidRDefault="00674EF9"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8</w:t>
            </w:r>
          </w:p>
        </w:tc>
      </w:tr>
      <w:tr w:rsidR="00204FC1" w:rsidRPr="002F35C2" w14:paraId="32F331F7" w14:textId="77777777" w:rsidTr="00204FC1">
        <w:tc>
          <w:tcPr>
            <w:tcW w:w="8926" w:type="dxa"/>
          </w:tcPr>
          <w:p w14:paraId="1AC9F6FE" w14:textId="650CC313" w:rsidR="00204FC1" w:rsidRPr="002F35C2" w:rsidRDefault="00FC3D7D"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 xml:space="preserve">Female Genital Mutilation </w:t>
            </w:r>
          </w:p>
        </w:tc>
        <w:tc>
          <w:tcPr>
            <w:tcW w:w="1417" w:type="dxa"/>
          </w:tcPr>
          <w:p w14:paraId="5115232C" w14:textId="2E3203FA" w:rsidR="00204FC1" w:rsidRPr="002F35C2" w:rsidRDefault="00674EF9"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8</w:t>
            </w:r>
          </w:p>
        </w:tc>
      </w:tr>
      <w:tr w:rsidR="00FC3D7D" w:rsidRPr="002F35C2" w14:paraId="49ECF93F" w14:textId="77777777" w:rsidTr="00204FC1">
        <w:tc>
          <w:tcPr>
            <w:tcW w:w="8926" w:type="dxa"/>
          </w:tcPr>
          <w:p w14:paraId="1918F5F7" w14:textId="004F6A3A" w:rsidR="00FC3D7D" w:rsidRPr="002F35C2" w:rsidRDefault="00FC3D7D"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Radicalisation</w:t>
            </w:r>
          </w:p>
        </w:tc>
        <w:tc>
          <w:tcPr>
            <w:tcW w:w="1417" w:type="dxa"/>
          </w:tcPr>
          <w:p w14:paraId="6DA0B92E" w14:textId="4FCF4ABD" w:rsidR="00FC3D7D" w:rsidRPr="002F35C2" w:rsidRDefault="00674EF9"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8</w:t>
            </w:r>
          </w:p>
        </w:tc>
      </w:tr>
      <w:tr w:rsidR="00FC3D7D" w:rsidRPr="002F35C2" w14:paraId="28395EA8" w14:textId="77777777" w:rsidTr="00204FC1">
        <w:tc>
          <w:tcPr>
            <w:tcW w:w="8926" w:type="dxa"/>
          </w:tcPr>
          <w:p w14:paraId="2322B025" w14:textId="1CA3460C" w:rsidR="00FC3D7D" w:rsidRPr="002F35C2" w:rsidRDefault="00FC3D7D"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Children Missing from Education</w:t>
            </w:r>
          </w:p>
        </w:tc>
        <w:tc>
          <w:tcPr>
            <w:tcW w:w="1417" w:type="dxa"/>
          </w:tcPr>
          <w:p w14:paraId="04CC2F25" w14:textId="064AFFFD" w:rsidR="00FC3D7D" w:rsidRPr="002F35C2" w:rsidRDefault="00970313"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10</w:t>
            </w:r>
          </w:p>
        </w:tc>
      </w:tr>
      <w:tr w:rsidR="003B1241" w:rsidRPr="002F35C2" w14:paraId="007AC1B8" w14:textId="77777777" w:rsidTr="00204FC1">
        <w:tc>
          <w:tcPr>
            <w:tcW w:w="8926" w:type="dxa"/>
          </w:tcPr>
          <w:p w14:paraId="1E539785" w14:textId="6D4016AF" w:rsidR="003B1241" w:rsidRPr="002F35C2" w:rsidRDefault="003B1241"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Child Abduction and Community Safety</w:t>
            </w:r>
          </w:p>
        </w:tc>
        <w:tc>
          <w:tcPr>
            <w:tcW w:w="1417" w:type="dxa"/>
          </w:tcPr>
          <w:p w14:paraId="07E893CD" w14:textId="5FE31677" w:rsidR="003B1241" w:rsidRPr="002F35C2" w:rsidRDefault="008120AC"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10</w:t>
            </w:r>
          </w:p>
        </w:tc>
      </w:tr>
      <w:tr w:rsidR="008120AC" w:rsidRPr="002F35C2" w14:paraId="7E9BBD3F" w14:textId="77777777" w:rsidTr="00204FC1">
        <w:tc>
          <w:tcPr>
            <w:tcW w:w="8926" w:type="dxa"/>
          </w:tcPr>
          <w:p w14:paraId="346FCE91" w14:textId="3ADAC436" w:rsidR="008120AC" w:rsidRPr="002F35C2" w:rsidRDefault="008120AC"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Students and the Court System</w:t>
            </w:r>
          </w:p>
        </w:tc>
        <w:tc>
          <w:tcPr>
            <w:tcW w:w="1417" w:type="dxa"/>
          </w:tcPr>
          <w:p w14:paraId="40545709" w14:textId="619630B9" w:rsidR="008120AC" w:rsidRPr="002F35C2" w:rsidRDefault="008120AC"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10</w:t>
            </w:r>
          </w:p>
        </w:tc>
      </w:tr>
      <w:tr w:rsidR="00FC3D7D" w:rsidRPr="002F35C2" w14:paraId="20A9AFAA" w14:textId="77777777" w:rsidTr="00204FC1">
        <w:tc>
          <w:tcPr>
            <w:tcW w:w="8926" w:type="dxa"/>
          </w:tcPr>
          <w:p w14:paraId="3BF1200F" w14:textId="1C91F503" w:rsidR="00FC3D7D" w:rsidRPr="002F35C2" w:rsidRDefault="00FC3D7D"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Domestic Abuse</w:t>
            </w:r>
          </w:p>
        </w:tc>
        <w:tc>
          <w:tcPr>
            <w:tcW w:w="1417" w:type="dxa"/>
          </w:tcPr>
          <w:p w14:paraId="2C67AECD" w14:textId="4431E651" w:rsidR="00FC3D7D" w:rsidRPr="002F35C2" w:rsidRDefault="00674EF9"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10</w:t>
            </w:r>
          </w:p>
        </w:tc>
      </w:tr>
      <w:tr w:rsidR="00FC3D7D" w:rsidRPr="002F35C2" w14:paraId="3AD99274" w14:textId="77777777" w:rsidTr="00204FC1">
        <w:tc>
          <w:tcPr>
            <w:tcW w:w="8926" w:type="dxa"/>
          </w:tcPr>
          <w:p w14:paraId="28C4C149" w14:textId="2B4762B7" w:rsidR="00FC3D7D" w:rsidRPr="002F35C2" w:rsidRDefault="00B46D7F"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County Lines</w:t>
            </w:r>
          </w:p>
        </w:tc>
        <w:tc>
          <w:tcPr>
            <w:tcW w:w="1417" w:type="dxa"/>
          </w:tcPr>
          <w:p w14:paraId="1F37CDA9" w14:textId="0F25D0D2" w:rsidR="00FC3D7D" w:rsidRPr="002F35C2" w:rsidRDefault="00674EF9"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w:t>
            </w:r>
            <w:r w:rsidR="00970313" w:rsidRPr="002F35C2">
              <w:rPr>
                <w:rFonts w:eastAsiaTheme="minorEastAsia" w:cstheme="minorHAnsi"/>
                <w:color w:val="000000" w:themeColor="text1"/>
                <w:sz w:val="20"/>
                <w:szCs w:val="20"/>
              </w:rPr>
              <w:t>1</w:t>
            </w:r>
          </w:p>
        </w:tc>
      </w:tr>
      <w:tr w:rsidR="00114B05" w:rsidRPr="002F35C2" w14:paraId="730DB8EA" w14:textId="77777777" w:rsidTr="00204FC1">
        <w:tc>
          <w:tcPr>
            <w:tcW w:w="8926" w:type="dxa"/>
          </w:tcPr>
          <w:p w14:paraId="0F775C4D" w14:textId="6AC44271" w:rsidR="00114B05" w:rsidRPr="002F35C2" w:rsidRDefault="00114B05"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Modern Slavery</w:t>
            </w:r>
          </w:p>
        </w:tc>
        <w:tc>
          <w:tcPr>
            <w:tcW w:w="1417" w:type="dxa"/>
          </w:tcPr>
          <w:p w14:paraId="711CA5B3" w14:textId="5AE0CFC7" w:rsidR="00114B05" w:rsidRPr="002F35C2" w:rsidRDefault="00114B05"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11</w:t>
            </w:r>
          </w:p>
        </w:tc>
      </w:tr>
      <w:tr w:rsidR="00AE794E" w:rsidRPr="002F35C2" w14:paraId="60607C6F" w14:textId="77777777" w:rsidTr="00204FC1">
        <w:tc>
          <w:tcPr>
            <w:tcW w:w="8926" w:type="dxa"/>
          </w:tcPr>
          <w:p w14:paraId="34D616E3" w14:textId="2239176A" w:rsidR="00AE794E" w:rsidRPr="002F35C2" w:rsidRDefault="00AE794E"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 xml:space="preserve">Force Marriage </w:t>
            </w:r>
          </w:p>
        </w:tc>
        <w:tc>
          <w:tcPr>
            <w:tcW w:w="1417" w:type="dxa"/>
          </w:tcPr>
          <w:p w14:paraId="1438C168" w14:textId="0B619724" w:rsidR="00AE794E" w:rsidRPr="002F35C2" w:rsidRDefault="00970313"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12</w:t>
            </w:r>
          </w:p>
        </w:tc>
      </w:tr>
      <w:tr w:rsidR="00FC3D7D" w:rsidRPr="002F35C2" w14:paraId="730DA53D" w14:textId="77777777" w:rsidTr="00204FC1">
        <w:tc>
          <w:tcPr>
            <w:tcW w:w="8926" w:type="dxa"/>
          </w:tcPr>
          <w:p w14:paraId="47D43F9C" w14:textId="2509CB53" w:rsidR="00FC3D7D" w:rsidRPr="002F35C2" w:rsidRDefault="00B46D7F"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Serious Violence</w:t>
            </w:r>
          </w:p>
        </w:tc>
        <w:tc>
          <w:tcPr>
            <w:tcW w:w="1417" w:type="dxa"/>
          </w:tcPr>
          <w:p w14:paraId="34992AD9" w14:textId="463CB64D" w:rsidR="00FC3D7D" w:rsidRPr="002F35C2" w:rsidRDefault="00674EF9"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w:t>
            </w:r>
            <w:r w:rsidR="00970313" w:rsidRPr="002F35C2">
              <w:rPr>
                <w:rFonts w:eastAsiaTheme="minorEastAsia" w:cstheme="minorHAnsi"/>
                <w:color w:val="000000" w:themeColor="text1"/>
                <w:sz w:val="20"/>
                <w:szCs w:val="20"/>
              </w:rPr>
              <w:t>2</w:t>
            </w:r>
          </w:p>
        </w:tc>
      </w:tr>
      <w:tr w:rsidR="00FC3D7D" w:rsidRPr="002F35C2" w14:paraId="01EDBB47" w14:textId="77777777" w:rsidTr="00204FC1">
        <w:tc>
          <w:tcPr>
            <w:tcW w:w="8926" w:type="dxa"/>
          </w:tcPr>
          <w:p w14:paraId="6D891044" w14:textId="07B2DA2B" w:rsidR="00FC3D7D" w:rsidRPr="002F35C2" w:rsidRDefault="00B46D7F"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Mental Health Issues</w:t>
            </w:r>
          </w:p>
        </w:tc>
        <w:tc>
          <w:tcPr>
            <w:tcW w:w="1417" w:type="dxa"/>
          </w:tcPr>
          <w:p w14:paraId="3E41EB54" w14:textId="52220CFC" w:rsidR="00FC3D7D" w:rsidRPr="002F35C2" w:rsidRDefault="00674EF9"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w:t>
            </w:r>
            <w:r w:rsidR="00970313" w:rsidRPr="002F35C2">
              <w:rPr>
                <w:rFonts w:eastAsiaTheme="minorEastAsia" w:cstheme="minorHAnsi"/>
                <w:color w:val="000000" w:themeColor="text1"/>
                <w:sz w:val="20"/>
                <w:szCs w:val="20"/>
              </w:rPr>
              <w:t>2</w:t>
            </w:r>
          </w:p>
        </w:tc>
      </w:tr>
      <w:tr w:rsidR="00FC3D7D" w:rsidRPr="002F35C2" w14:paraId="61EE810A" w14:textId="77777777" w:rsidTr="00204FC1">
        <w:tc>
          <w:tcPr>
            <w:tcW w:w="8926" w:type="dxa"/>
          </w:tcPr>
          <w:p w14:paraId="18364A64" w14:textId="33D91702" w:rsidR="00FC3D7D" w:rsidRPr="002F35C2" w:rsidRDefault="00B46D7F"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Child in Need</w:t>
            </w:r>
          </w:p>
        </w:tc>
        <w:tc>
          <w:tcPr>
            <w:tcW w:w="1417" w:type="dxa"/>
          </w:tcPr>
          <w:p w14:paraId="75D0AFA0" w14:textId="3F81DD01" w:rsidR="00FC3D7D" w:rsidRPr="002F35C2" w:rsidRDefault="00970313"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13</w:t>
            </w:r>
          </w:p>
        </w:tc>
      </w:tr>
      <w:tr w:rsidR="00B46D7F" w:rsidRPr="002F35C2" w14:paraId="72D62B07" w14:textId="77777777" w:rsidTr="00204FC1">
        <w:tc>
          <w:tcPr>
            <w:tcW w:w="8926" w:type="dxa"/>
          </w:tcPr>
          <w:p w14:paraId="2BAE8B7B" w14:textId="1645DEF5" w:rsidR="00B46D7F" w:rsidRPr="002F35C2" w:rsidRDefault="00B46D7F"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Role and Responsibility of the Designated Safeguarding Lead</w:t>
            </w:r>
          </w:p>
        </w:tc>
        <w:tc>
          <w:tcPr>
            <w:tcW w:w="1417" w:type="dxa"/>
          </w:tcPr>
          <w:p w14:paraId="6229A61A" w14:textId="7CE77034" w:rsidR="00B46D7F" w:rsidRPr="002F35C2" w:rsidRDefault="00674EF9"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w:t>
            </w:r>
            <w:r w:rsidR="00970313" w:rsidRPr="002F35C2">
              <w:rPr>
                <w:rFonts w:eastAsiaTheme="minorEastAsia" w:cstheme="minorHAnsi"/>
                <w:color w:val="000000" w:themeColor="text1"/>
                <w:sz w:val="20"/>
                <w:szCs w:val="20"/>
              </w:rPr>
              <w:t>3</w:t>
            </w:r>
          </w:p>
        </w:tc>
      </w:tr>
      <w:tr w:rsidR="00B46D7F" w:rsidRPr="002F35C2" w14:paraId="4B42C665" w14:textId="77777777" w:rsidTr="00204FC1">
        <w:tc>
          <w:tcPr>
            <w:tcW w:w="8926" w:type="dxa"/>
          </w:tcPr>
          <w:p w14:paraId="1D3DA7DA" w14:textId="48B95053" w:rsidR="00B46D7F" w:rsidRPr="002F35C2" w:rsidRDefault="00751986"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Procedures (making a referral)</w:t>
            </w:r>
          </w:p>
        </w:tc>
        <w:tc>
          <w:tcPr>
            <w:tcW w:w="1417" w:type="dxa"/>
          </w:tcPr>
          <w:p w14:paraId="615D16DB" w14:textId="2ACEAE72" w:rsidR="00B46D7F" w:rsidRPr="002F35C2" w:rsidRDefault="00266086"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13</w:t>
            </w:r>
          </w:p>
        </w:tc>
      </w:tr>
      <w:tr w:rsidR="00B46D7F" w:rsidRPr="002F35C2" w14:paraId="46417910" w14:textId="77777777" w:rsidTr="00204FC1">
        <w:tc>
          <w:tcPr>
            <w:tcW w:w="8926" w:type="dxa"/>
          </w:tcPr>
          <w:p w14:paraId="5BC1EDAD" w14:textId="1AB9E0FF" w:rsidR="00B46D7F" w:rsidRPr="002F35C2" w:rsidRDefault="00751986"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Allegations against staff</w:t>
            </w:r>
          </w:p>
        </w:tc>
        <w:tc>
          <w:tcPr>
            <w:tcW w:w="1417" w:type="dxa"/>
          </w:tcPr>
          <w:p w14:paraId="39C7EFA6" w14:textId="40D58836" w:rsidR="00B46D7F" w:rsidRPr="002F35C2" w:rsidRDefault="00266086"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w:t>
            </w:r>
            <w:r w:rsidR="00970313" w:rsidRPr="002F35C2">
              <w:rPr>
                <w:rFonts w:eastAsiaTheme="minorEastAsia" w:cstheme="minorHAnsi"/>
                <w:color w:val="000000" w:themeColor="text1"/>
                <w:sz w:val="20"/>
                <w:szCs w:val="20"/>
              </w:rPr>
              <w:t>6</w:t>
            </w:r>
          </w:p>
        </w:tc>
      </w:tr>
      <w:tr w:rsidR="00B46D7F" w:rsidRPr="002F35C2" w14:paraId="0954EEFC" w14:textId="77777777" w:rsidTr="00204FC1">
        <w:tc>
          <w:tcPr>
            <w:tcW w:w="8926" w:type="dxa"/>
          </w:tcPr>
          <w:p w14:paraId="58CE38C5" w14:textId="51FA9B5B" w:rsidR="00B46D7F" w:rsidRPr="002F35C2" w:rsidRDefault="00751986"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Low level staff concerns</w:t>
            </w:r>
          </w:p>
        </w:tc>
        <w:tc>
          <w:tcPr>
            <w:tcW w:w="1417" w:type="dxa"/>
          </w:tcPr>
          <w:p w14:paraId="7A64D539" w14:textId="72F059E8" w:rsidR="00B46D7F" w:rsidRPr="002F35C2" w:rsidRDefault="00970313"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17</w:t>
            </w:r>
          </w:p>
        </w:tc>
      </w:tr>
      <w:tr w:rsidR="00B46D7F" w:rsidRPr="002F35C2" w14:paraId="4167B777" w14:textId="77777777" w:rsidTr="00204FC1">
        <w:tc>
          <w:tcPr>
            <w:tcW w:w="8926" w:type="dxa"/>
          </w:tcPr>
          <w:p w14:paraId="1A60F604" w14:textId="0D3D8B68" w:rsidR="00B46D7F" w:rsidRPr="002F35C2" w:rsidRDefault="00751986"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Peer-on-Peer Abuse</w:t>
            </w:r>
          </w:p>
        </w:tc>
        <w:tc>
          <w:tcPr>
            <w:tcW w:w="1417" w:type="dxa"/>
          </w:tcPr>
          <w:p w14:paraId="14CAC156" w14:textId="320DA365" w:rsidR="00B46D7F" w:rsidRPr="002F35C2" w:rsidRDefault="00970313"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20</w:t>
            </w:r>
          </w:p>
        </w:tc>
      </w:tr>
      <w:tr w:rsidR="00B46D7F" w:rsidRPr="002F35C2" w14:paraId="072B2856" w14:textId="77777777" w:rsidTr="00204FC1">
        <w:tc>
          <w:tcPr>
            <w:tcW w:w="8926" w:type="dxa"/>
          </w:tcPr>
          <w:p w14:paraId="42F6250D" w14:textId="08778F6C" w:rsidR="00B46D7F" w:rsidRPr="002F35C2" w:rsidRDefault="00751986"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Online Safety</w:t>
            </w:r>
          </w:p>
        </w:tc>
        <w:tc>
          <w:tcPr>
            <w:tcW w:w="1417" w:type="dxa"/>
          </w:tcPr>
          <w:p w14:paraId="77F82EDF" w14:textId="2E205654" w:rsidR="00B46D7F" w:rsidRPr="002F35C2" w:rsidRDefault="00266086"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2</w:t>
            </w:r>
            <w:r w:rsidR="00F902A7" w:rsidRPr="002F35C2">
              <w:rPr>
                <w:rFonts w:eastAsiaTheme="minorEastAsia" w:cstheme="minorHAnsi"/>
                <w:color w:val="000000" w:themeColor="text1"/>
                <w:sz w:val="20"/>
                <w:szCs w:val="20"/>
              </w:rPr>
              <w:t>2</w:t>
            </w:r>
          </w:p>
        </w:tc>
      </w:tr>
      <w:tr w:rsidR="00B46D7F" w:rsidRPr="002F35C2" w14:paraId="362B70B8" w14:textId="77777777" w:rsidTr="00204FC1">
        <w:tc>
          <w:tcPr>
            <w:tcW w:w="8926" w:type="dxa"/>
          </w:tcPr>
          <w:p w14:paraId="1DB72085" w14:textId="2351DBB6" w:rsidR="00B46D7F" w:rsidRPr="002F35C2" w:rsidRDefault="00751986"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Physical Intervention</w:t>
            </w:r>
          </w:p>
        </w:tc>
        <w:tc>
          <w:tcPr>
            <w:tcW w:w="1417" w:type="dxa"/>
          </w:tcPr>
          <w:p w14:paraId="1567476A" w14:textId="79FF348E" w:rsidR="00B46D7F" w:rsidRPr="002F35C2" w:rsidRDefault="00266086"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2</w:t>
            </w:r>
            <w:r w:rsidR="00F902A7" w:rsidRPr="002F35C2">
              <w:rPr>
                <w:rFonts w:eastAsiaTheme="minorEastAsia" w:cstheme="minorHAnsi"/>
                <w:color w:val="000000" w:themeColor="text1"/>
                <w:sz w:val="20"/>
                <w:szCs w:val="20"/>
              </w:rPr>
              <w:t>2</w:t>
            </w:r>
          </w:p>
        </w:tc>
      </w:tr>
      <w:tr w:rsidR="00B46D7F" w:rsidRPr="002F35C2" w14:paraId="3D18CB1A" w14:textId="77777777" w:rsidTr="00204FC1">
        <w:tc>
          <w:tcPr>
            <w:tcW w:w="8926" w:type="dxa"/>
          </w:tcPr>
          <w:p w14:paraId="3B901A10" w14:textId="714B8816" w:rsidR="00B46D7F" w:rsidRPr="002F35C2" w:rsidRDefault="00751986"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Link to Anti-bullying, Health &amp; Safety and Safer Recruitment Policies</w:t>
            </w:r>
          </w:p>
        </w:tc>
        <w:tc>
          <w:tcPr>
            <w:tcW w:w="1417" w:type="dxa"/>
          </w:tcPr>
          <w:p w14:paraId="22449BC6" w14:textId="0CCCEC0C" w:rsidR="00B46D7F" w:rsidRPr="002F35C2" w:rsidRDefault="00266086"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2</w:t>
            </w:r>
            <w:r w:rsidR="00F902A7" w:rsidRPr="002F35C2">
              <w:rPr>
                <w:rFonts w:eastAsiaTheme="minorEastAsia" w:cstheme="minorHAnsi"/>
                <w:color w:val="000000" w:themeColor="text1"/>
                <w:sz w:val="20"/>
                <w:szCs w:val="20"/>
              </w:rPr>
              <w:t>2</w:t>
            </w:r>
          </w:p>
        </w:tc>
      </w:tr>
      <w:tr w:rsidR="00B46D7F" w:rsidRPr="002F35C2" w14:paraId="5ECDE14A" w14:textId="77777777" w:rsidTr="00204FC1">
        <w:tc>
          <w:tcPr>
            <w:tcW w:w="8926" w:type="dxa"/>
          </w:tcPr>
          <w:p w14:paraId="7B348BEB" w14:textId="2B264568" w:rsidR="00B46D7F" w:rsidRPr="002F35C2" w:rsidRDefault="00751986"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lastRenderedPageBreak/>
              <w:t>Whistleblowing</w:t>
            </w:r>
          </w:p>
        </w:tc>
        <w:tc>
          <w:tcPr>
            <w:tcW w:w="1417" w:type="dxa"/>
          </w:tcPr>
          <w:p w14:paraId="29E8B0A8" w14:textId="0038C042" w:rsidR="00B46D7F" w:rsidRPr="002F35C2" w:rsidRDefault="00266086"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2</w:t>
            </w:r>
            <w:r w:rsidR="00F902A7" w:rsidRPr="002F35C2">
              <w:rPr>
                <w:rFonts w:eastAsiaTheme="minorEastAsia" w:cstheme="minorHAnsi"/>
                <w:color w:val="000000" w:themeColor="text1"/>
                <w:sz w:val="20"/>
                <w:szCs w:val="20"/>
              </w:rPr>
              <w:t>3</w:t>
            </w:r>
          </w:p>
        </w:tc>
      </w:tr>
      <w:tr w:rsidR="00B46D7F" w:rsidRPr="002F35C2" w14:paraId="51040B8F" w14:textId="77777777" w:rsidTr="00204FC1">
        <w:tc>
          <w:tcPr>
            <w:tcW w:w="8926" w:type="dxa"/>
          </w:tcPr>
          <w:p w14:paraId="1B48BFEF" w14:textId="2BBA67F0" w:rsidR="00B46D7F" w:rsidRPr="002F35C2" w:rsidRDefault="00751986"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Governance of Safeguarding</w:t>
            </w:r>
          </w:p>
        </w:tc>
        <w:tc>
          <w:tcPr>
            <w:tcW w:w="1417" w:type="dxa"/>
          </w:tcPr>
          <w:p w14:paraId="50F7E474" w14:textId="1C121116" w:rsidR="00B46D7F" w:rsidRPr="002F35C2" w:rsidRDefault="00266086"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2</w:t>
            </w:r>
            <w:r w:rsidR="00F902A7" w:rsidRPr="002F35C2">
              <w:rPr>
                <w:rFonts w:eastAsiaTheme="minorEastAsia" w:cstheme="minorHAnsi"/>
                <w:color w:val="000000" w:themeColor="text1"/>
                <w:sz w:val="20"/>
                <w:szCs w:val="20"/>
              </w:rPr>
              <w:t>3</w:t>
            </w:r>
          </w:p>
        </w:tc>
      </w:tr>
      <w:tr w:rsidR="00D34B44" w:rsidRPr="002F35C2" w14:paraId="53CED6FA" w14:textId="77777777" w:rsidTr="00204FC1">
        <w:tc>
          <w:tcPr>
            <w:tcW w:w="8926" w:type="dxa"/>
          </w:tcPr>
          <w:p w14:paraId="29C0A554" w14:textId="2B99935E" w:rsidR="00D34B44" w:rsidRPr="002F35C2" w:rsidRDefault="00D34B44"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Training Arrangements for staff including induction of new staff</w:t>
            </w:r>
          </w:p>
        </w:tc>
        <w:tc>
          <w:tcPr>
            <w:tcW w:w="1417" w:type="dxa"/>
          </w:tcPr>
          <w:p w14:paraId="5E934BC6" w14:textId="644A724D" w:rsidR="00D34B44" w:rsidRPr="002F35C2" w:rsidRDefault="00266086"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2</w:t>
            </w:r>
            <w:r w:rsidR="00F902A7" w:rsidRPr="002F35C2">
              <w:rPr>
                <w:rFonts w:eastAsiaTheme="minorEastAsia" w:cstheme="minorHAnsi"/>
                <w:color w:val="000000" w:themeColor="text1"/>
                <w:sz w:val="20"/>
                <w:szCs w:val="20"/>
              </w:rPr>
              <w:t>3</w:t>
            </w:r>
          </w:p>
        </w:tc>
      </w:tr>
      <w:tr w:rsidR="00B46D7F" w:rsidRPr="002F35C2" w14:paraId="4508278A" w14:textId="77777777" w:rsidTr="00204FC1">
        <w:tc>
          <w:tcPr>
            <w:tcW w:w="8926" w:type="dxa"/>
          </w:tcPr>
          <w:p w14:paraId="233C497D" w14:textId="63FC59F1" w:rsidR="00B46D7F" w:rsidRPr="002F35C2" w:rsidRDefault="00751986"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External contacts</w:t>
            </w:r>
          </w:p>
        </w:tc>
        <w:tc>
          <w:tcPr>
            <w:tcW w:w="1417" w:type="dxa"/>
          </w:tcPr>
          <w:p w14:paraId="5ADC0066" w14:textId="2C4FD366" w:rsidR="00B46D7F" w:rsidRPr="002F35C2" w:rsidRDefault="00266086"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2</w:t>
            </w:r>
            <w:r w:rsidR="00C059B8" w:rsidRPr="002F35C2">
              <w:rPr>
                <w:rFonts w:eastAsiaTheme="minorEastAsia" w:cstheme="minorHAnsi"/>
                <w:color w:val="000000" w:themeColor="text1"/>
                <w:sz w:val="20"/>
                <w:szCs w:val="20"/>
              </w:rPr>
              <w:t>4</w:t>
            </w:r>
          </w:p>
        </w:tc>
      </w:tr>
      <w:tr w:rsidR="00B46D7F" w:rsidRPr="002F35C2" w14:paraId="55D33EA5" w14:textId="77777777" w:rsidTr="00204FC1">
        <w:tc>
          <w:tcPr>
            <w:tcW w:w="8926" w:type="dxa"/>
          </w:tcPr>
          <w:p w14:paraId="64E1B4D8" w14:textId="4B5B091A" w:rsidR="00B46D7F" w:rsidRPr="002F35C2" w:rsidRDefault="00751986" w:rsidP="00204FC1">
            <w:pPr>
              <w:rPr>
                <w:rFonts w:eastAsiaTheme="minorEastAsia" w:cstheme="minorHAnsi"/>
                <w:color w:val="000000" w:themeColor="text1"/>
                <w:sz w:val="20"/>
                <w:szCs w:val="20"/>
              </w:rPr>
            </w:pPr>
            <w:r w:rsidRPr="002F35C2">
              <w:rPr>
                <w:rFonts w:eastAsiaTheme="minorEastAsia" w:cstheme="minorHAnsi"/>
                <w:color w:val="000000" w:themeColor="text1"/>
                <w:sz w:val="20"/>
                <w:szCs w:val="20"/>
              </w:rPr>
              <w:t>Pandemic Safeguarding Arrangements</w:t>
            </w:r>
          </w:p>
        </w:tc>
        <w:tc>
          <w:tcPr>
            <w:tcW w:w="1417" w:type="dxa"/>
          </w:tcPr>
          <w:p w14:paraId="41E3A8E5" w14:textId="47576E54" w:rsidR="00B46D7F" w:rsidRPr="002F35C2" w:rsidRDefault="00266086" w:rsidP="00204FC1">
            <w:pPr>
              <w:jc w:val="center"/>
              <w:rPr>
                <w:rFonts w:eastAsiaTheme="minorEastAsia" w:cstheme="minorHAnsi"/>
                <w:color w:val="000000" w:themeColor="text1"/>
                <w:sz w:val="20"/>
                <w:szCs w:val="20"/>
              </w:rPr>
            </w:pPr>
            <w:r w:rsidRPr="002F35C2">
              <w:rPr>
                <w:rFonts w:eastAsiaTheme="minorEastAsia" w:cstheme="minorHAnsi"/>
                <w:color w:val="000000" w:themeColor="text1"/>
                <w:sz w:val="20"/>
                <w:szCs w:val="20"/>
              </w:rPr>
              <w:t>2</w:t>
            </w:r>
            <w:r w:rsidR="00C059B8" w:rsidRPr="002F35C2">
              <w:rPr>
                <w:rFonts w:eastAsiaTheme="minorEastAsia" w:cstheme="minorHAnsi"/>
                <w:color w:val="000000" w:themeColor="text1"/>
                <w:sz w:val="20"/>
                <w:szCs w:val="20"/>
              </w:rPr>
              <w:t>4</w:t>
            </w:r>
          </w:p>
        </w:tc>
      </w:tr>
    </w:tbl>
    <w:p w14:paraId="03425E5D" w14:textId="77777777" w:rsidR="00375D63" w:rsidRPr="002F35C2" w:rsidRDefault="00375D63" w:rsidP="4749B4DF">
      <w:pPr>
        <w:rPr>
          <w:rFonts w:eastAsiaTheme="minorEastAsia"/>
          <w:b/>
          <w:bCs/>
          <w:color w:val="000000" w:themeColor="text1"/>
        </w:rPr>
      </w:pPr>
    </w:p>
    <w:p w14:paraId="2EC17768" w14:textId="6E490B46" w:rsidR="77344F89" w:rsidRPr="002F35C2" w:rsidRDefault="77344F89" w:rsidP="4749B4DF">
      <w:pPr>
        <w:rPr>
          <w:rFonts w:eastAsiaTheme="minorEastAsia"/>
          <w:b/>
          <w:bCs/>
          <w:color w:val="000000" w:themeColor="text1"/>
        </w:rPr>
      </w:pPr>
      <w:r w:rsidRPr="002F35C2">
        <w:rPr>
          <w:rFonts w:eastAsiaTheme="minorEastAsia"/>
          <w:b/>
          <w:bCs/>
          <w:color w:val="000000" w:themeColor="text1"/>
        </w:rPr>
        <w:t>INTRODUCTION</w:t>
      </w:r>
    </w:p>
    <w:p w14:paraId="7D602905" w14:textId="287E6DFE" w:rsidR="009E0ACE" w:rsidRPr="002F35C2" w:rsidRDefault="008C1DD5" w:rsidP="009E0ACE">
      <w:pPr>
        <w:rPr>
          <w:rFonts w:eastAsiaTheme="minorEastAsia"/>
          <w:color w:val="000000" w:themeColor="text1"/>
        </w:rPr>
      </w:pPr>
      <w:r w:rsidRPr="002F35C2">
        <w:rPr>
          <w:rFonts w:eastAsiaTheme="minorEastAsia"/>
          <w:color w:val="000000" w:themeColor="text1"/>
        </w:rPr>
        <w:t>The College proprietor is Dukes Education Group.</w:t>
      </w:r>
      <w:r w:rsidR="007F469F" w:rsidRPr="002F35C2">
        <w:rPr>
          <w:rFonts w:eastAsiaTheme="minorEastAsia"/>
          <w:color w:val="000000" w:themeColor="text1"/>
        </w:rPr>
        <w:t xml:space="preserve"> </w:t>
      </w:r>
      <w:r w:rsidR="009E0ACE" w:rsidRPr="002F35C2">
        <w:rPr>
          <w:rFonts w:eastAsiaTheme="minorEastAsia" w:cstheme="minorHAnsi"/>
          <w:color w:val="000000" w:themeColor="text1"/>
        </w:rPr>
        <w:t xml:space="preserve">This policy applies to the college </w:t>
      </w:r>
      <w:r w:rsidR="00A91E4B" w:rsidRPr="002F35C2">
        <w:rPr>
          <w:rFonts w:eastAsiaTheme="minorEastAsia" w:cstheme="minorHAnsi"/>
          <w:color w:val="000000" w:themeColor="text1"/>
        </w:rPr>
        <w:t>including</w:t>
      </w:r>
      <w:r w:rsidR="009E0ACE" w:rsidRPr="002F35C2">
        <w:rPr>
          <w:rFonts w:eastAsiaTheme="minorEastAsia" w:cstheme="minorHAnsi"/>
          <w:color w:val="000000" w:themeColor="text1"/>
        </w:rPr>
        <w:t xml:space="preserve"> its boarding department, and to staff, volunteers, </w:t>
      </w:r>
      <w:proofErr w:type="gramStart"/>
      <w:r w:rsidR="009E0ACE" w:rsidRPr="002F35C2">
        <w:rPr>
          <w:rFonts w:eastAsiaTheme="minorEastAsia" w:cstheme="minorHAnsi"/>
          <w:color w:val="000000" w:themeColor="text1"/>
        </w:rPr>
        <w:t>governors</w:t>
      </w:r>
      <w:proofErr w:type="gramEnd"/>
      <w:r w:rsidR="009E0ACE" w:rsidRPr="002F35C2">
        <w:rPr>
          <w:rFonts w:eastAsiaTheme="minorEastAsia" w:cstheme="minorHAnsi"/>
          <w:color w:val="000000" w:themeColor="text1"/>
        </w:rPr>
        <w:t xml:space="preserve"> and contractors working with students on college premises or away from the college on an activity, visit or other educational pursuit.</w:t>
      </w:r>
    </w:p>
    <w:p w14:paraId="7CCD9F87" w14:textId="77777777" w:rsidR="009E0ACE" w:rsidRPr="002F35C2" w:rsidRDefault="009E0ACE" w:rsidP="009E0ACE">
      <w:pPr>
        <w:rPr>
          <w:rFonts w:eastAsiaTheme="minorEastAsia" w:cstheme="minorHAnsi"/>
          <w:color w:val="000000" w:themeColor="text1"/>
        </w:rPr>
      </w:pPr>
    </w:p>
    <w:p w14:paraId="012B1548" w14:textId="6738802D" w:rsidR="009E0ACE" w:rsidRPr="002F35C2" w:rsidRDefault="009E0ACE" w:rsidP="009E0ACE">
      <w:pPr>
        <w:rPr>
          <w:rFonts w:eastAsiaTheme="minorEastAsia" w:cstheme="minorHAnsi"/>
          <w:color w:val="000000" w:themeColor="text1"/>
        </w:rPr>
      </w:pPr>
      <w:r w:rsidRPr="002F35C2">
        <w:rPr>
          <w:rFonts w:eastAsiaTheme="minorEastAsia" w:cstheme="minorHAnsi"/>
          <w:color w:val="000000" w:themeColor="text1"/>
        </w:rPr>
        <w:t>This policy has been developed in accordance with the principles established in the</w:t>
      </w:r>
      <w:r w:rsidR="00076E99" w:rsidRPr="002F35C2">
        <w:rPr>
          <w:rFonts w:eastAsiaTheme="minorEastAsia" w:cstheme="minorHAnsi"/>
          <w:color w:val="000000" w:themeColor="text1"/>
        </w:rPr>
        <w:t xml:space="preserve"> following guidance and acts, and </w:t>
      </w:r>
      <w:r w:rsidRPr="002F35C2">
        <w:rPr>
          <w:rFonts w:eastAsiaTheme="minorEastAsia" w:cstheme="minorHAnsi"/>
          <w:color w:val="000000" w:themeColor="text1"/>
        </w:rPr>
        <w:t xml:space="preserve">in accordance with guidance </w:t>
      </w:r>
      <w:r w:rsidR="00076E99" w:rsidRPr="002F35C2">
        <w:rPr>
          <w:rFonts w:eastAsiaTheme="minorEastAsia" w:cstheme="minorHAnsi"/>
          <w:color w:val="000000" w:themeColor="text1"/>
        </w:rPr>
        <w:t>published by the</w:t>
      </w:r>
      <w:r w:rsidRPr="002F35C2">
        <w:rPr>
          <w:rFonts w:eastAsiaTheme="minorEastAsia" w:cstheme="minorHAnsi"/>
          <w:color w:val="000000" w:themeColor="text1"/>
        </w:rPr>
        <w:t xml:space="preserve"> Cambridge &amp; Peterborough Partnership</w:t>
      </w:r>
      <w:r w:rsidR="00076E99" w:rsidRPr="002F35C2">
        <w:rPr>
          <w:rFonts w:eastAsiaTheme="minorEastAsia" w:cstheme="minorHAnsi"/>
          <w:color w:val="000000" w:themeColor="text1"/>
        </w:rPr>
        <w:t xml:space="preserve"> </w:t>
      </w:r>
      <w:r w:rsidRPr="002F35C2">
        <w:rPr>
          <w:rFonts w:eastAsiaTheme="minorEastAsia" w:cstheme="minorHAnsi"/>
          <w:color w:val="000000" w:themeColor="text1"/>
        </w:rPr>
        <w:t>Safeguarding Board</w:t>
      </w:r>
      <w:r w:rsidR="00076E99" w:rsidRPr="002F35C2">
        <w:rPr>
          <w:rFonts w:eastAsiaTheme="minorEastAsia" w:cstheme="minorHAnsi"/>
          <w:color w:val="000000" w:themeColor="text1"/>
        </w:rPr>
        <w:t>.</w:t>
      </w:r>
    </w:p>
    <w:p w14:paraId="6CDC1351" w14:textId="7C0796C1" w:rsidR="009E0ACE" w:rsidRPr="002F35C2" w:rsidRDefault="009E0ACE" w:rsidP="005762F4">
      <w:pPr>
        <w:pStyle w:val="ListParagraph"/>
        <w:numPr>
          <w:ilvl w:val="0"/>
          <w:numId w:val="3"/>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 xml:space="preserve">Education Act 2002, section </w:t>
      </w:r>
      <w:r w:rsidR="00076E99" w:rsidRPr="002F35C2">
        <w:rPr>
          <w:rFonts w:asciiTheme="minorHAnsi" w:eastAsiaTheme="minorEastAsia" w:hAnsiTheme="minorHAnsi" w:cstheme="minorHAnsi"/>
          <w:color w:val="000000" w:themeColor="text1"/>
        </w:rPr>
        <w:t>157/</w:t>
      </w:r>
      <w:r w:rsidRPr="002F35C2">
        <w:rPr>
          <w:rFonts w:asciiTheme="minorHAnsi" w:eastAsiaTheme="minorEastAsia" w:hAnsiTheme="minorHAnsi" w:cstheme="minorHAnsi"/>
          <w:color w:val="000000" w:themeColor="text1"/>
        </w:rPr>
        <w:t>175</w:t>
      </w:r>
    </w:p>
    <w:p w14:paraId="51DDF20D" w14:textId="5D5EEFD5" w:rsidR="009E0ACE" w:rsidRPr="002F35C2" w:rsidRDefault="009E0ACE" w:rsidP="005762F4">
      <w:pPr>
        <w:pStyle w:val="ListParagraph"/>
        <w:numPr>
          <w:ilvl w:val="0"/>
          <w:numId w:val="3"/>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 xml:space="preserve">The Children Act 1989 and 2004 and the Education Act 2002, section </w:t>
      </w:r>
      <w:r w:rsidR="00076E99" w:rsidRPr="002F35C2">
        <w:rPr>
          <w:rFonts w:asciiTheme="minorHAnsi" w:eastAsiaTheme="minorEastAsia" w:hAnsiTheme="minorHAnsi" w:cstheme="minorHAnsi"/>
          <w:color w:val="000000" w:themeColor="text1"/>
        </w:rPr>
        <w:t>157/</w:t>
      </w:r>
      <w:r w:rsidRPr="002F35C2">
        <w:rPr>
          <w:rFonts w:asciiTheme="minorHAnsi" w:eastAsiaTheme="minorEastAsia" w:hAnsiTheme="minorHAnsi" w:cstheme="minorHAnsi"/>
          <w:color w:val="000000" w:themeColor="text1"/>
        </w:rPr>
        <w:t>175</w:t>
      </w:r>
    </w:p>
    <w:p w14:paraId="4A9BCA31" w14:textId="02D0706A" w:rsidR="009E0ACE" w:rsidRPr="002F35C2" w:rsidRDefault="009E0ACE" w:rsidP="005762F4">
      <w:pPr>
        <w:pStyle w:val="ListParagraph"/>
        <w:numPr>
          <w:ilvl w:val="0"/>
          <w:numId w:val="3"/>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‘What to do if you are worried a child is being abused 2015’ - Advice for practitioners</w:t>
      </w:r>
    </w:p>
    <w:p w14:paraId="415F934A" w14:textId="65C5FB09" w:rsidR="009E0ACE" w:rsidRPr="002F35C2" w:rsidRDefault="009E0ACE" w:rsidP="005762F4">
      <w:pPr>
        <w:pStyle w:val="ListParagraph"/>
        <w:numPr>
          <w:ilvl w:val="0"/>
          <w:numId w:val="3"/>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 xml:space="preserve">Prevent Duty Guidance: School specific advice (July 2015, </w:t>
      </w:r>
      <w:r w:rsidR="00A81828" w:rsidRPr="002F35C2">
        <w:rPr>
          <w:rFonts w:asciiTheme="minorHAnsi" w:eastAsiaTheme="minorEastAsia" w:hAnsiTheme="minorHAnsi" w:cstheme="minorHAnsi"/>
          <w:color w:val="000000" w:themeColor="text1"/>
        </w:rPr>
        <w:t>updated 2021</w:t>
      </w:r>
      <w:r w:rsidRPr="002F35C2">
        <w:rPr>
          <w:rFonts w:asciiTheme="minorHAnsi" w:eastAsiaTheme="minorEastAsia" w:hAnsiTheme="minorHAnsi" w:cstheme="minorHAnsi"/>
          <w:color w:val="000000" w:themeColor="text1"/>
        </w:rPr>
        <w:t>)</w:t>
      </w:r>
    </w:p>
    <w:p w14:paraId="1284B4F1" w14:textId="3C5BD5CC" w:rsidR="009E0ACE" w:rsidRPr="002F35C2" w:rsidRDefault="009E0ACE" w:rsidP="005762F4">
      <w:pPr>
        <w:pStyle w:val="ListParagraph"/>
        <w:numPr>
          <w:ilvl w:val="0"/>
          <w:numId w:val="3"/>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HM Government ‘Working Together to Safeguard Children 2018’</w:t>
      </w:r>
    </w:p>
    <w:p w14:paraId="081E31CF" w14:textId="4AB850A9" w:rsidR="009E0ACE" w:rsidRPr="002F35C2" w:rsidRDefault="009E0ACE" w:rsidP="005762F4">
      <w:pPr>
        <w:pStyle w:val="ListParagraph"/>
        <w:numPr>
          <w:ilvl w:val="0"/>
          <w:numId w:val="3"/>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‘Keeping Children Safe in Education.’ (D</w:t>
      </w:r>
      <w:r w:rsidR="00076E99" w:rsidRPr="002F35C2">
        <w:rPr>
          <w:rFonts w:asciiTheme="minorHAnsi" w:eastAsiaTheme="minorEastAsia" w:hAnsiTheme="minorHAnsi" w:cstheme="minorHAnsi"/>
          <w:color w:val="000000" w:themeColor="text1"/>
        </w:rPr>
        <w:t>fE</w:t>
      </w:r>
      <w:r w:rsidRPr="002F35C2">
        <w:rPr>
          <w:rFonts w:asciiTheme="minorHAnsi" w:eastAsiaTheme="minorEastAsia" w:hAnsiTheme="minorHAnsi" w:cstheme="minorHAnsi"/>
          <w:color w:val="000000" w:themeColor="text1"/>
        </w:rPr>
        <w:t xml:space="preserve"> 2021)</w:t>
      </w:r>
    </w:p>
    <w:p w14:paraId="778DFFBC" w14:textId="082EE5EF" w:rsidR="009E0ACE" w:rsidRPr="002F35C2" w:rsidRDefault="009E0ACE" w:rsidP="005762F4">
      <w:pPr>
        <w:pStyle w:val="ListParagraph"/>
        <w:numPr>
          <w:ilvl w:val="0"/>
          <w:numId w:val="3"/>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 xml:space="preserve">Sexual </w:t>
      </w:r>
      <w:r w:rsidR="00076E99" w:rsidRPr="002F35C2">
        <w:rPr>
          <w:rFonts w:asciiTheme="minorHAnsi" w:eastAsiaTheme="minorEastAsia" w:hAnsiTheme="minorHAnsi" w:cstheme="minorHAnsi"/>
          <w:color w:val="000000" w:themeColor="text1"/>
        </w:rPr>
        <w:t>Violence</w:t>
      </w:r>
      <w:r w:rsidRPr="002F35C2">
        <w:rPr>
          <w:rFonts w:asciiTheme="minorHAnsi" w:eastAsiaTheme="minorEastAsia" w:hAnsiTheme="minorHAnsi" w:cstheme="minorHAnsi"/>
          <w:color w:val="000000" w:themeColor="text1"/>
        </w:rPr>
        <w:t xml:space="preserve"> and Sexual Harassment </w:t>
      </w:r>
      <w:r w:rsidR="00076E99" w:rsidRPr="002F35C2">
        <w:rPr>
          <w:rFonts w:asciiTheme="minorHAnsi" w:eastAsiaTheme="minorEastAsia" w:hAnsiTheme="minorHAnsi" w:cstheme="minorHAnsi"/>
          <w:color w:val="000000" w:themeColor="text1"/>
        </w:rPr>
        <w:t>Between Children in Schools &amp; Colleges (DfE 2021)</w:t>
      </w:r>
    </w:p>
    <w:p w14:paraId="0A37A665" w14:textId="27D7F602" w:rsidR="005A57D5" w:rsidRPr="002F35C2" w:rsidRDefault="005A57D5" w:rsidP="005762F4">
      <w:pPr>
        <w:pStyle w:val="ListParagraph"/>
        <w:numPr>
          <w:ilvl w:val="0"/>
          <w:numId w:val="3"/>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Relationships Education, Relationships Sex Education and Health Education (DfE 2019)</w:t>
      </w:r>
    </w:p>
    <w:p w14:paraId="18BB86CF" w14:textId="77777777" w:rsidR="008C1DD5" w:rsidRPr="002F35C2" w:rsidRDefault="008C1DD5" w:rsidP="00516559">
      <w:pPr>
        <w:rPr>
          <w:rFonts w:eastAsiaTheme="minorEastAsia"/>
          <w:color w:val="000000" w:themeColor="text1"/>
        </w:rPr>
      </w:pPr>
    </w:p>
    <w:p w14:paraId="52EC79B2" w14:textId="4D126489" w:rsidR="008C1DD5" w:rsidRPr="002F35C2" w:rsidRDefault="008C1DD5" w:rsidP="00516559">
      <w:pPr>
        <w:rPr>
          <w:rFonts w:eastAsiaTheme="minorEastAsia"/>
          <w:color w:val="000000" w:themeColor="text1"/>
        </w:rPr>
      </w:pPr>
      <w:r w:rsidRPr="002F35C2">
        <w:rPr>
          <w:rFonts w:eastAsiaTheme="minorEastAsia"/>
          <w:color w:val="000000" w:themeColor="text1"/>
        </w:rPr>
        <w:t>This policy is available on the college website and as a printed copy on request.</w:t>
      </w:r>
    </w:p>
    <w:p w14:paraId="64DB7223" w14:textId="37254BF2" w:rsidR="00F9184D" w:rsidRPr="002F35C2" w:rsidRDefault="00F9184D" w:rsidP="00F9184D">
      <w:pPr>
        <w:autoSpaceDE w:val="0"/>
        <w:autoSpaceDN w:val="0"/>
        <w:adjustRightInd w:val="0"/>
        <w:rPr>
          <w:rFonts w:cstheme="minorHAnsi"/>
        </w:rPr>
      </w:pPr>
      <w:r w:rsidRPr="002F35C2">
        <w:rPr>
          <w:rFonts w:cstheme="minorHAnsi"/>
        </w:rPr>
        <w:t>The Safeguarding Policy should be read alongside and in conjunction with the Anti-Bullying, Health</w:t>
      </w:r>
      <w:r w:rsidR="006602B7" w:rsidRPr="002F35C2">
        <w:rPr>
          <w:rFonts w:cstheme="minorHAnsi"/>
        </w:rPr>
        <w:t xml:space="preserve"> </w:t>
      </w:r>
      <w:r w:rsidRPr="002F35C2">
        <w:rPr>
          <w:rFonts w:cstheme="minorHAnsi"/>
        </w:rPr>
        <w:t>and Safety, Physical Intervention, Whistleblowing and Recruitment policies. Together these</w:t>
      </w:r>
      <w:r w:rsidR="006602B7" w:rsidRPr="002F35C2">
        <w:rPr>
          <w:rFonts w:cstheme="minorHAnsi"/>
        </w:rPr>
        <w:t xml:space="preserve"> </w:t>
      </w:r>
      <w:r w:rsidRPr="002F35C2">
        <w:rPr>
          <w:rFonts w:cstheme="minorHAnsi"/>
        </w:rPr>
        <w:t>constitute the suite of policies to safeguard and promote the welfare of students in St. Andrews College. Should the College be operating differently as a result of coronavirus procedures will be adapted accordingly and this is detailed in the safeguarding addendum on the college website.</w:t>
      </w:r>
    </w:p>
    <w:p w14:paraId="4B55FA14" w14:textId="77777777" w:rsidR="00F9184D" w:rsidRPr="002F35C2" w:rsidRDefault="00F9184D" w:rsidP="00F9184D">
      <w:pPr>
        <w:autoSpaceDE w:val="0"/>
        <w:autoSpaceDN w:val="0"/>
        <w:adjustRightInd w:val="0"/>
        <w:rPr>
          <w:rFonts w:ascii="Calibri-Bold" w:hAnsi="Calibri-Bold" w:cs="Calibri-Bold"/>
          <w:b/>
          <w:bCs/>
          <w:sz w:val="22"/>
          <w:szCs w:val="22"/>
        </w:rPr>
      </w:pPr>
    </w:p>
    <w:p w14:paraId="64B2311D" w14:textId="5EADE02D" w:rsidR="00F9184D" w:rsidRPr="002F35C2" w:rsidRDefault="00F9184D" w:rsidP="005762F4">
      <w:pPr>
        <w:pStyle w:val="ListParagraph"/>
        <w:numPr>
          <w:ilvl w:val="0"/>
          <w:numId w:val="5"/>
        </w:numPr>
        <w:autoSpaceDE w:val="0"/>
        <w:autoSpaceDN w:val="0"/>
        <w:adjustRightInd w:val="0"/>
        <w:rPr>
          <w:rFonts w:ascii="Calibri-Bold" w:hAnsi="Calibri-Bold" w:cs="Calibri-Bold"/>
          <w:b/>
          <w:bCs/>
        </w:rPr>
      </w:pPr>
      <w:r w:rsidRPr="002F35C2">
        <w:rPr>
          <w:rFonts w:ascii="Calibri-Bold" w:hAnsi="Calibri-Bold" w:cs="Calibri-Bold"/>
          <w:b/>
          <w:bCs/>
        </w:rPr>
        <w:t>If a concern is brought to you concerning a student, you must bring it to the attention of the DSL or the Deputy DSLs immediately.</w:t>
      </w:r>
    </w:p>
    <w:p w14:paraId="60C053C1" w14:textId="77777777" w:rsidR="00F9184D" w:rsidRPr="002F35C2" w:rsidRDefault="00F9184D" w:rsidP="00F9184D">
      <w:pPr>
        <w:autoSpaceDE w:val="0"/>
        <w:autoSpaceDN w:val="0"/>
        <w:adjustRightInd w:val="0"/>
        <w:rPr>
          <w:rFonts w:ascii="Calibri-Bold" w:hAnsi="Calibri-Bold" w:cs="Calibri-Bold"/>
          <w:b/>
          <w:bCs/>
        </w:rPr>
      </w:pPr>
    </w:p>
    <w:p w14:paraId="2E796DE8" w14:textId="2C616B4D" w:rsidR="00F9184D" w:rsidRPr="002F35C2" w:rsidRDefault="00F9184D" w:rsidP="005762F4">
      <w:pPr>
        <w:pStyle w:val="ListParagraph"/>
        <w:numPr>
          <w:ilvl w:val="0"/>
          <w:numId w:val="5"/>
        </w:numPr>
        <w:autoSpaceDE w:val="0"/>
        <w:autoSpaceDN w:val="0"/>
        <w:adjustRightInd w:val="0"/>
        <w:rPr>
          <w:rFonts w:ascii="Calibri-Bold" w:hAnsi="Calibri-Bold" w:cs="Calibri-Bold"/>
          <w:b/>
          <w:bCs/>
        </w:rPr>
      </w:pPr>
      <w:r w:rsidRPr="002F35C2">
        <w:rPr>
          <w:rFonts w:ascii="Calibri-Bold" w:hAnsi="Calibri-Bold" w:cs="Calibri-Bold"/>
          <w:b/>
          <w:bCs/>
        </w:rPr>
        <w:t xml:space="preserve">If a concern is brought to you concerning a member of staff, you must bring it to the attention of the </w:t>
      </w:r>
      <w:proofErr w:type="gramStart"/>
      <w:r w:rsidRPr="002F35C2">
        <w:rPr>
          <w:rFonts w:ascii="Calibri-Bold" w:hAnsi="Calibri-Bold" w:cs="Calibri-Bold"/>
          <w:b/>
          <w:bCs/>
        </w:rPr>
        <w:t>Principal</w:t>
      </w:r>
      <w:proofErr w:type="gramEnd"/>
      <w:r w:rsidRPr="002F35C2">
        <w:rPr>
          <w:rFonts w:ascii="Calibri-Bold" w:hAnsi="Calibri-Bold" w:cs="Calibri-Bold"/>
          <w:b/>
          <w:bCs/>
        </w:rPr>
        <w:t xml:space="preserve"> immediately</w:t>
      </w:r>
      <w:r w:rsidR="007D2B24" w:rsidRPr="002F35C2">
        <w:rPr>
          <w:rFonts w:ascii="Calibri-Bold" w:hAnsi="Calibri-Bold" w:cs="Calibri-Bold"/>
          <w:b/>
          <w:bCs/>
        </w:rPr>
        <w:t xml:space="preserve"> unless there is a conflict of interest then please report to the safeguarding governor</w:t>
      </w:r>
      <w:r w:rsidRPr="002F35C2">
        <w:rPr>
          <w:rFonts w:ascii="Calibri-Bold" w:hAnsi="Calibri-Bold" w:cs="Calibri-Bold"/>
          <w:b/>
          <w:bCs/>
        </w:rPr>
        <w:t>.</w:t>
      </w:r>
    </w:p>
    <w:p w14:paraId="7E762AB0" w14:textId="77777777" w:rsidR="00F9184D" w:rsidRPr="002F35C2" w:rsidRDefault="00F9184D" w:rsidP="00F9184D">
      <w:pPr>
        <w:autoSpaceDE w:val="0"/>
        <w:autoSpaceDN w:val="0"/>
        <w:adjustRightInd w:val="0"/>
        <w:rPr>
          <w:rFonts w:ascii="Calibri-Bold" w:hAnsi="Calibri-Bold" w:cs="Calibri-Bold"/>
          <w:b/>
          <w:bCs/>
        </w:rPr>
      </w:pPr>
    </w:p>
    <w:p w14:paraId="59E550E3" w14:textId="1596E730" w:rsidR="00F9184D" w:rsidRPr="002F35C2" w:rsidRDefault="00F9184D" w:rsidP="005762F4">
      <w:pPr>
        <w:pStyle w:val="ListParagraph"/>
        <w:numPr>
          <w:ilvl w:val="0"/>
          <w:numId w:val="5"/>
        </w:numPr>
        <w:autoSpaceDE w:val="0"/>
        <w:autoSpaceDN w:val="0"/>
        <w:adjustRightInd w:val="0"/>
        <w:rPr>
          <w:rFonts w:ascii="Calibri-Bold" w:hAnsi="Calibri-Bold" w:cs="Calibri-Bold"/>
          <w:b/>
          <w:bCs/>
        </w:rPr>
      </w:pPr>
      <w:r w:rsidRPr="002F35C2">
        <w:rPr>
          <w:rFonts w:ascii="Calibri-Bold" w:hAnsi="Calibri-Bold" w:cs="Calibri-Bold"/>
          <w:b/>
          <w:bCs/>
        </w:rPr>
        <w:t xml:space="preserve">If a concern is brought to you concerning the </w:t>
      </w:r>
      <w:proofErr w:type="gramStart"/>
      <w:r w:rsidRPr="002F35C2">
        <w:rPr>
          <w:rFonts w:ascii="Calibri-Bold" w:hAnsi="Calibri-Bold" w:cs="Calibri-Bold"/>
          <w:b/>
          <w:bCs/>
        </w:rPr>
        <w:t>Principal</w:t>
      </w:r>
      <w:proofErr w:type="gramEnd"/>
      <w:r w:rsidRPr="002F35C2">
        <w:rPr>
          <w:rFonts w:ascii="Calibri-Bold" w:hAnsi="Calibri-Bold" w:cs="Calibri-Bold"/>
          <w:b/>
          <w:bCs/>
        </w:rPr>
        <w:t>, you must bring it to the attention of the nominated Governor with responsibility for Safeguarding, Tim Fish, immediately and the Principal should not be informed.</w:t>
      </w:r>
    </w:p>
    <w:p w14:paraId="2E2F936A" w14:textId="77777777" w:rsidR="00F9184D" w:rsidRPr="002F35C2" w:rsidRDefault="00F9184D" w:rsidP="00F9184D">
      <w:pPr>
        <w:autoSpaceDE w:val="0"/>
        <w:autoSpaceDN w:val="0"/>
        <w:adjustRightInd w:val="0"/>
        <w:rPr>
          <w:rFonts w:ascii="Calibri-Bold" w:hAnsi="Calibri-Bold" w:cs="Calibri-Bold"/>
          <w:b/>
          <w:bCs/>
        </w:rPr>
      </w:pPr>
    </w:p>
    <w:p w14:paraId="7330D6AF" w14:textId="77777777" w:rsidR="007F469F" w:rsidRPr="002F35C2" w:rsidRDefault="00F9184D" w:rsidP="00516559">
      <w:pPr>
        <w:pStyle w:val="ListParagraph"/>
        <w:numPr>
          <w:ilvl w:val="0"/>
          <w:numId w:val="5"/>
        </w:numPr>
        <w:autoSpaceDE w:val="0"/>
        <w:autoSpaceDN w:val="0"/>
        <w:adjustRightInd w:val="0"/>
        <w:rPr>
          <w:rFonts w:ascii="Calibri-Bold" w:eastAsiaTheme="minorHAnsi" w:hAnsi="Calibri-Bold" w:cs="Calibri-Bold"/>
          <w:b/>
          <w:bCs/>
        </w:rPr>
      </w:pPr>
      <w:r w:rsidRPr="002F35C2">
        <w:rPr>
          <w:rFonts w:ascii="Calibri-Bold" w:hAnsi="Calibri-Bold" w:cs="Calibri-Bold"/>
          <w:b/>
          <w:bCs/>
        </w:rPr>
        <w:t xml:space="preserve">If a concern is brought to you concerning a Governor, you must bring it to the attention of the </w:t>
      </w:r>
      <w:proofErr w:type="gramStart"/>
      <w:r w:rsidRPr="002F35C2">
        <w:rPr>
          <w:rFonts w:ascii="Calibri-Bold" w:hAnsi="Calibri-Bold" w:cs="Calibri-Bold"/>
          <w:b/>
          <w:bCs/>
        </w:rPr>
        <w:t>Principal</w:t>
      </w:r>
      <w:proofErr w:type="gramEnd"/>
      <w:r w:rsidRPr="002F35C2">
        <w:rPr>
          <w:rFonts w:ascii="Calibri-Bold" w:hAnsi="Calibri-Bold" w:cs="Calibri-Bold"/>
          <w:b/>
          <w:bCs/>
        </w:rPr>
        <w:t xml:space="preserve"> immediately.</w:t>
      </w:r>
    </w:p>
    <w:p w14:paraId="33A8F827" w14:textId="77777777" w:rsidR="007F469F" w:rsidRPr="002F35C2" w:rsidRDefault="007F469F" w:rsidP="007F469F">
      <w:pPr>
        <w:pStyle w:val="ListParagraph"/>
        <w:rPr>
          <w:rFonts w:eastAsiaTheme="minorEastAsia"/>
          <w:color w:val="000000" w:themeColor="text1"/>
        </w:rPr>
      </w:pPr>
    </w:p>
    <w:p w14:paraId="0E92C8BD" w14:textId="2A1E9B19" w:rsidR="00516559" w:rsidRPr="002F35C2" w:rsidRDefault="00516559" w:rsidP="007F469F">
      <w:pPr>
        <w:autoSpaceDE w:val="0"/>
        <w:autoSpaceDN w:val="0"/>
        <w:adjustRightInd w:val="0"/>
        <w:rPr>
          <w:rFonts w:ascii="Calibri-Bold" w:hAnsi="Calibri-Bold" w:cs="Calibri-Bold"/>
          <w:b/>
          <w:bCs/>
        </w:rPr>
      </w:pPr>
      <w:r w:rsidRPr="002F35C2">
        <w:rPr>
          <w:rFonts w:eastAsiaTheme="minorEastAsia"/>
          <w:color w:val="000000" w:themeColor="text1"/>
        </w:rPr>
        <w:t>Safeguarding incidents may happen anywhere both onsite and away from college and staff should be alert to the possibility of concerns being raised at college. At St Andrews College we will ensure that we have appropriate procedures in place for responding where we believe that a child has been abused or is at risk of abuse. The procedures also cover circumstances in which a member of staff is accused of, or suspected of, abuse, including enabling staff to raise concerns about low level behaviours of adults.</w:t>
      </w:r>
    </w:p>
    <w:p w14:paraId="17D55A1A" w14:textId="77777777" w:rsidR="00516559" w:rsidRPr="002F35C2" w:rsidRDefault="00516559" w:rsidP="00516559">
      <w:pPr>
        <w:rPr>
          <w:rFonts w:eastAsiaTheme="minorEastAsia"/>
          <w:color w:val="000000" w:themeColor="text1"/>
        </w:rPr>
      </w:pPr>
    </w:p>
    <w:p w14:paraId="528BCE0F" w14:textId="2084162A" w:rsidR="00516559" w:rsidRPr="002F35C2" w:rsidRDefault="00516559" w:rsidP="00516559">
      <w:pPr>
        <w:rPr>
          <w:rFonts w:eastAsiaTheme="minorEastAsia"/>
          <w:color w:val="000000" w:themeColor="text1"/>
        </w:rPr>
      </w:pPr>
      <w:r w:rsidRPr="002F35C2">
        <w:rPr>
          <w:rFonts w:eastAsiaTheme="minorEastAsia"/>
          <w:color w:val="000000" w:themeColor="text1"/>
        </w:rPr>
        <w:t>At St Andrews College we understand that promoting the welfare of children is everyone’s responsibility. Everyone has a role to play in safeguarding young people. This means that all staff should consider, at all times, what is in the best interests of the young person. As a college we recognise the additional vulnerability of students with SEND, who are living away from home and who’s English is a second language.</w:t>
      </w:r>
    </w:p>
    <w:p w14:paraId="06530D99" w14:textId="1B170C5F" w:rsidR="00516559" w:rsidRPr="002F35C2" w:rsidRDefault="00516559" w:rsidP="00516559">
      <w:pPr>
        <w:rPr>
          <w:rFonts w:eastAsiaTheme="minorEastAsia"/>
          <w:color w:val="000000" w:themeColor="text1"/>
        </w:rPr>
      </w:pPr>
    </w:p>
    <w:p w14:paraId="57C02D9D" w14:textId="471A7CF8" w:rsidR="00516559" w:rsidRPr="002F35C2" w:rsidRDefault="009A7C41" w:rsidP="00516559">
      <w:pPr>
        <w:rPr>
          <w:rFonts w:eastAsiaTheme="minorEastAsia"/>
          <w:color w:val="000000" w:themeColor="text1"/>
        </w:rPr>
      </w:pPr>
      <w:r w:rsidRPr="002F35C2">
        <w:rPr>
          <w:rFonts w:eastAsiaTheme="minorEastAsia"/>
          <w:color w:val="000000" w:themeColor="text1"/>
        </w:rPr>
        <w:t>All college s</w:t>
      </w:r>
      <w:r w:rsidR="00516559" w:rsidRPr="002F35C2">
        <w:rPr>
          <w:rFonts w:eastAsiaTheme="minorEastAsia"/>
          <w:color w:val="000000" w:themeColor="text1"/>
        </w:rPr>
        <w:t>taff are expected to read and understand the following documents</w:t>
      </w:r>
      <w:r w:rsidRPr="002F35C2">
        <w:rPr>
          <w:rFonts w:eastAsiaTheme="minorEastAsia"/>
          <w:color w:val="000000" w:themeColor="text1"/>
        </w:rPr>
        <w:t xml:space="preserve"> and to understand their role in keeping the young people in our care safe.</w:t>
      </w:r>
    </w:p>
    <w:p w14:paraId="5E391254" w14:textId="4E81115B" w:rsidR="009A7C41" w:rsidRPr="002F35C2" w:rsidRDefault="009A7C41" w:rsidP="00516559">
      <w:pPr>
        <w:rPr>
          <w:rFonts w:eastAsiaTheme="minorEastAsia"/>
          <w:color w:val="000000" w:themeColor="text1"/>
        </w:rPr>
      </w:pPr>
    </w:p>
    <w:p w14:paraId="4883BF07" w14:textId="5CFD0F15" w:rsidR="009A7C41" w:rsidRPr="002F35C2" w:rsidRDefault="009A7C41" w:rsidP="005762F4">
      <w:pPr>
        <w:pStyle w:val="ListParagraph"/>
        <w:numPr>
          <w:ilvl w:val="0"/>
          <w:numId w:val="4"/>
        </w:numPr>
        <w:rPr>
          <w:rFonts w:eastAsiaTheme="minorEastAsia"/>
          <w:color w:val="000000" w:themeColor="text1"/>
        </w:rPr>
      </w:pPr>
      <w:r w:rsidRPr="002F35C2">
        <w:rPr>
          <w:rFonts w:asciiTheme="minorHAnsi" w:eastAsiaTheme="minorEastAsia" w:hAnsiTheme="minorHAnsi" w:cstheme="minorHAnsi"/>
          <w:color w:val="000000" w:themeColor="text1"/>
        </w:rPr>
        <w:t>The College Staff Code of Conduct</w:t>
      </w:r>
      <w:r w:rsidR="00D15066" w:rsidRPr="002F35C2">
        <w:rPr>
          <w:rFonts w:asciiTheme="minorHAnsi" w:eastAsiaTheme="minorEastAsia" w:hAnsiTheme="minorHAnsi" w:cstheme="minorHAnsi"/>
          <w:color w:val="000000" w:themeColor="text1"/>
        </w:rPr>
        <w:t xml:space="preserve"> (updated Aug 2021)</w:t>
      </w:r>
    </w:p>
    <w:p w14:paraId="33302AAD" w14:textId="6DC4A054" w:rsidR="009A7C41" w:rsidRPr="002F35C2" w:rsidRDefault="009A7C41" w:rsidP="005762F4">
      <w:pPr>
        <w:pStyle w:val="ListParagraph"/>
        <w:numPr>
          <w:ilvl w:val="0"/>
          <w:numId w:val="4"/>
        </w:numPr>
        <w:rPr>
          <w:rFonts w:eastAsiaTheme="minorEastAsia"/>
          <w:color w:val="000000" w:themeColor="text1"/>
        </w:rPr>
      </w:pPr>
      <w:r w:rsidRPr="002F35C2">
        <w:rPr>
          <w:rFonts w:asciiTheme="minorHAnsi" w:eastAsiaTheme="minorEastAsia" w:hAnsiTheme="minorHAnsi" w:cstheme="minorHAnsi"/>
          <w:color w:val="000000" w:themeColor="text1"/>
        </w:rPr>
        <w:t>Keeping Children Safe in Education, Part one and Annex A (Sept 2021)</w:t>
      </w:r>
    </w:p>
    <w:p w14:paraId="2B47AFD3" w14:textId="5EED5F97" w:rsidR="00CA74C1" w:rsidRPr="002F35C2" w:rsidRDefault="00CA74C1" w:rsidP="005762F4">
      <w:pPr>
        <w:pStyle w:val="ListParagraph"/>
        <w:numPr>
          <w:ilvl w:val="0"/>
          <w:numId w:val="4"/>
        </w:numPr>
        <w:rPr>
          <w:rFonts w:asciiTheme="minorHAnsi" w:eastAsiaTheme="minorEastAsia" w:hAnsiTheme="minorHAnsi" w:cstheme="minorHAnsi"/>
          <w:color w:val="000000" w:themeColor="text1"/>
        </w:rPr>
      </w:pPr>
      <w:proofErr w:type="spellStart"/>
      <w:r w:rsidRPr="002F35C2">
        <w:rPr>
          <w:rFonts w:asciiTheme="minorHAnsi" w:eastAsiaTheme="minorEastAsia" w:hAnsiTheme="minorHAnsi" w:cstheme="minorHAnsi"/>
          <w:color w:val="000000" w:themeColor="text1"/>
        </w:rPr>
        <w:t>KCSiE</w:t>
      </w:r>
      <w:proofErr w:type="spellEnd"/>
      <w:r w:rsidRPr="002F35C2">
        <w:rPr>
          <w:rFonts w:asciiTheme="minorHAnsi" w:eastAsiaTheme="minorEastAsia" w:hAnsiTheme="minorHAnsi" w:cstheme="minorHAnsi"/>
          <w:color w:val="000000" w:themeColor="text1"/>
        </w:rPr>
        <w:t xml:space="preserve"> Annex B should be read by all SLT, teachers and House Managers</w:t>
      </w:r>
    </w:p>
    <w:p w14:paraId="56299231" w14:textId="68CD7539" w:rsidR="009A7C41" w:rsidRPr="002F35C2" w:rsidRDefault="009A7C41" w:rsidP="005762F4">
      <w:pPr>
        <w:pStyle w:val="ListParagraph"/>
        <w:numPr>
          <w:ilvl w:val="0"/>
          <w:numId w:val="4"/>
        </w:numPr>
        <w:rPr>
          <w:rFonts w:eastAsiaTheme="minorEastAsia"/>
          <w:color w:val="000000" w:themeColor="text1"/>
        </w:rPr>
      </w:pPr>
      <w:r w:rsidRPr="002F35C2">
        <w:rPr>
          <w:rFonts w:asciiTheme="minorHAnsi" w:eastAsiaTheme="minorEastAsia" w:hAnsiTheme="minorHAnsi" w:cstheme="minorHAnsi"/>
          <w:color w:val="000000" w:themeColor="text1"/>
        </w:rPr>
        <w:t xml:space="preserve">Working Together to Safeguarding Children </w:t>
      </w:r>
      <w:r w:rsidR="00D15066" w:rsidRPr="002F35C2">
        <w:rPr>
          <w:rFonts w:asciiTheme="minorHAnsi" w:eastAsiaTheme="minorEastAsia" w:hAnsiTheme="minorHAnsi" w:cstheme="minorHAnsi"/>
          <w:color w:val="000000" w:themeColor="text1"/>
        </w:rPr>
        <w:t>(2018)</w:t>
      </w:r>
    </w:p>
    <w:p w14:paraId="2D16F38F" w14:textId="362DFBDC" w:rsidR="00D15066" w:rsidRPr="002F35C2" w:rsidRDefault="00D15066" w:rsidP="005762F4">
      <w:pPr>
        <w:pStyle w:val="ListParagraph"/>
        <w:numPr>
          <w:ilvl w:val="0"/>
          <w:numId w:val="4"/>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What to do if you’re worried a child is being abused: Advice for practitioners (2015)</w:t>
      </w:r>
    </w:p>
    <w:p w14:paraId="37042C8D" w14:textId="31EA7A8F" w:rsidR="00D15066" w:rsidRPr="002F35C2" w:rsidRDefault="00D15066" w:rsidP="005762F4">
      <w:pPr>
        <w:pStyle w:val="ListParagraph"/>
        <w:numPr>
          <w:ilvl w:val="0"/>
          <w:numId w:val="4"/>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 xml:space="preserve">The Prevent Duty: Departmental advice for schools and </w:t>
      </w:r>
      <w:proofErr w:type="gramStart"/>
      <w:r w:rsidRPr="002F35C2">
        <w:rPr>
          <w:rFonts w:asciiTheme="minorHAnsi" w:eastAsiaTheme="minorEastAsia" w:hAnsiTheme="minorHAnsi" w:cstheme="minorHAnsi"/>
          <w:color w:val="000000" w:themeColor="text1"/>
        </w:rPr>
        <w:t>child care</w:t>
      </w:r>
      <w:proofErr w:type="gramEnd"/>
      <w:r w:rsidRPr="002F35C2">
        <w:rPr>
          <w:rFonts w:asciiTheme="minorHAnsi" w:eastAsiaTheme="minorEastAsia" w:hAnsiTheme="minorHAnsi" w:cstheme="minorHAnsi"/>
          <w:color w:val="000000" w:themeColor="text1"/>
        </w:rPr>
        <w:t xml:space="preserve"> providers (2015)</w:t>
      </w:r>
    </w:p>
    <w:p w14:paraId="0B6CA029" w14:textId="723C2E0B" w:rsidR="00F9184D" w:rsidRPr="002F35C2" w:rsidRDefault="00F9184D" w:rsidP="005762F4">
      <w:pPr>
        <w:pStyle w:val="ListParagraph"/>
        <w:numPr>
          <w:ilvl w:val="0"/>
          <w:numId w:val="4"/>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National Minimum Standards for Boarding Schools 2015 (Boarding &amp; Past</w:t>
      </w:r>
      <w:r w:rsidR="0090085E" w:rsidRPr="002F35C2">
        <w:rPr>
          <w:rFonts w:asciiTheme="minorHAnsi" w:eastAsiaTheme="minorEastAsia" w:hAnsiTheme="minorHAnsi" w:cstheme="minorHAnsi"/>
          <w:color w:val="000000" w:themeColor="text1"/>
        </w:rPr>
        <w:t>oral staff)</w:t>
      </w:r>
    </w:p>
    <w:p w14:paraId="3CE4A7C5" w14:textId="77777777" w:rsidR="00516559" w:rsidRPr="002F35C2" w:rsidRDefault="00516559" w:rsidP="00516559">
      <w:pPr>
        <w:rPr>
          <w:rFonts w:eastAsiaTheme="minorEastAsia"/>
          <w:color w:val="000000" w:themeColor="text1"/>
        </w:rPr>
      </w:pPr>
    </w:p>
    <w:p w14:paraId="03118258" w14:textId="5C58865F" w:rsidR="77344F89" w:rsidRPr="002F35C2" w:rsidRDefault="77344F89" w:rsidP="4749B4DF">
      <w:pPr>
        <w:rPr>
          <w:rFonts w:eastAsiaTheme="minorEastAsia"/>
          <w:color w:val="000000" w:themeColor="text1"/>
        </w:rPr>
      </w:pPr>
      <w:r w:rsidRPr="002F35C2">
        <w:rPr>
          <w:rFonts w:eastAsiaTheme="minorEastAsia"/>
          <w:color w:val="000000" w:themeColor="text1"/>
        </w:rPr>
        <w:t xml:space="preserve">Through their day-to-day contact with </w:t>
      </w:r>
      <w:r w:rsidR="00D15066" w:rsidRPr="002F35C2">
        <w:rPr>
          <w:rFonts w:eastAsiaTheme="minorEastAsia"/>
          <w:color w:val="000000" w:themeColor="text1"/>
        </w:rPr>
        <w:t>students</w:t>
      </w:r>
      <w:r w:rsidRPr="002F35C2">
        <w:rPr>
          <w:rFonts w:eastAsiaTheme="minorEastAsia"/>
          <w:color w:val="000000" w:themeColor="text1"/>
        </w:rPr>
        <w:t xml:space="preserve"> and direct work with families</w:t>
      </w:r>
      <w:r w:rsidR="00D15066" w:rsidRPr="002F35C2">
        <w:rPr>
          <w:rFonts w:eastAsiaTheme="minorEastAsia"/>
          <w:color w:val="000000" w:themeColor="text1"/>
        </w:rPr>
        <w:t>,</w:t>
      </w:r>
      <w:r w:rsidRPr="002F35C2">
        <w:rPr>
          <w:rFonts w:eastAsiaTheme="minorEastAsia"/>
          <w:color w:val="000000" w:themeColor="text1"/>
        </w:rPr>
        <w:t xml:space="preserve"> </w:t>
      </w:r>
      <w:r w:rsidRPr="002F35C2">
        <w:rPr>
          <w:rFonts w:eastAsiaTheme="minorEastAsia"/>
          <w:b/>
          <w:bCs/>
          <w:color w:val="000000" w:themeColor="text1"/>
        </w:rPr>
        <w:t xml:space="preserve">all </w:t>
      </w:r>
      <w:r w:rsidR="00D15066" w:rsidRPr="002F35C2">
        <w:rPr>
          <w:rFonts w:eastAsiaTheme="minorEastAsia"/>
          <w:b/>
          <w:bCs/>
          <w:color w:val="000000" w:themeColor="text1"/>
        </w:rPr>
        <w:t xml:space="preserve">St Andrews College </w:t>
      </w:r>
      <w:r w:rsidRPr="002F35C2">
        <w:rPr>
          <w:rFonts w:eastAsiaTheme="minorEastAsia"/>
          <w:b/>
          <w:bCs/>
          <w:color w:val="000000" w:themeColor="text1"/>
        </w:rPr>
        <w:t xml:space="preserve">staff </w:t>
      </w:r>
      <w:r w:rsidRPr="002F35C2">
        <w:rPr>
          <w:rFonts w:eastAsiaTheme="minorEastAsia"/>
          <w:color w:val="000000" w:themeColor="text1"/>
        </w:rPr>
        <w:t xml:space="preserve">have a responsibility </w:t>
      </w:r>
      <w:r w:rsidR="00D15066" w:rsidRPr="002F35C2">
        <w:rPr>
          <w:rFonts w:eastAsiaTheme="minorEastAsia"/>
          <w:color w:val="000000" w:themeColor="text1"/>
        </w:rPr>
        <w:t>f</w:t>
      </w:r>
      <w:r w:rsidRPr="002F35C2">
        <w:rPr>
          <w:rFonts w:eastAsiaTheme="minorEastAsia"/>
          <w:color w:val="000000" w:themeColor="text1"/>
        </w:rPr>
        <w:t>o</w:t>
      </w:r>
      <w:r w:rsidR="00D15066" w:rsidRPr="002F35C2">
        <w:rPr>
          <w:rFonts w:eastAsiaTheme="minorEastAsia"/>
          <w:color w:val="000000" w:themeColor="text1"/>
        </w:rPr>
        <w:t>r</w:t>
      </w:r>
      <w:r w:rsidRPr="002F35C2">
        <w:rPr>
          <w:rFonts w:eastAsiaTheme="minorEastAsia"/>
          <w:color w:val="000000" w:themeColor="text1"/>
        </w:rPr>
        <w:t>:</w:t>
      </w:r>
    </w:p>
    <w:p w14:paraId="7CA8267A" w14:textId="56846DAD" w:rsidR="00D15066" w:rsidRPr="002F35C2" w:rsidRDefault="00D15066" w:rsidP="005762F4">
      <w:pPr>
        <w:pStyle w:val="ListParagraph"/>
        <w:numPr>
          <w:ilvl w:val="0"/>
          <w:numId w:val="1"/>
        </w:numPr>
        <w:rPr>
          <w:rFonts w:asciiTheme="minorHAnsi" w:eastAsiaTheme="minorEastAsia" w:hAnsiTheme="minorHAnsi" w:cstheme="minorBidi"/>
          <w:color w:val="000000" w:themeColor="text1"/>
        </w:rPr>
      </w:pPr>
      <w:r w:rsidRPr="002F35C2">
        <w:rPr>
          <w:rFonts w:asciiTheme="minorHAnsi" w:eastAsiaTheme="minorEastAsia" w:hAnsiTheme="minorHAnsi" w:cstheme="minorBidi"/>
          <w:color w:val="000000" w:themeColor="text1"/>
        </w:rPr>
        <w:t>Understanding that safeguarding is everyone’s responsibility</w:t>
      </w:r>
    </w:p>
    <w:p w14:paraId="3C8B6BE0" w14:textId="317067B5" w:rsidR="77344F89" w:rsidRPr="002F35C2" w:rsidRDefault="77344F89" w:rsidP="005762F4">
      <w:pPr>
        <w:pStyle w:val="ListParagraph"/>
        <w:numPr>
          <w:ilvl w:val="0"/>
          <w:numId w:val="1"/>
        </w:numPr>
        <w:rPr>
          <w:rFonts w:asciiTheme="minorHAnsi" w:eastAsiaTheme="minorEastAsia" w:hAnsiTheme="minorHAnsi" w:cstheme="minorBidi"/>
          <w:color w:val="000000" w:themeColor="text1"/>
        </w:rPr>
      </w:pPr>
      <w:r w:rsidRPr="002F35C2">
        <w:rPr>
          <w:rFonts w:asciiTheme="minorHAnsi" w:eastAsiaTheme="minorEastAsia" w:hAnsiTheme="minorHAnsi" w:cstheme="minorBidi"/>
          <w:color w:val="000000" w:themeColor="text1"/>
          <w:lang w:val="en-GB"/>
        </w:rPr>
        <w:t>Identify concerns early to prevent them from escalating</w:t>
      </w:r>
    </w:p>
    <w:p w14:paraId="31B8F57F" w14:textId="69CA56CE" w:rsidR="77344F89" w:rsidRPr="002F35C2" w:rsidRDefault="77344F89" w:rsidP="005762F4">
      <w:pPr>
        <w:pStyle w:val="ListParagraph"/>
        <w:numPr>
          <w:ilvl w:val="0"/>
          <w:numId w:val="1"/>
        </w:numPr>
        <w:rPr>
          <w:rFonts w:asciiTheme="minorHAnsi" w:eastAsiaTheme="minorEastAsia" w:hAnsiTheme="minorHAnsi" w:cstheme="minorBidi"/>
          <w:color w:val="000000" w:themeColor="text1"/>
        </w:rPr>
      </w:pPr>
      <w:r w:rsidRPr="002F35C2">
        <w:rPr>
          <w:rFonts w:asciiTheme="minorHAnsi" w:eastAsiaTheme="minorEastAsia" w:hAnsiTheme="minorHAnsi" w:cstheme="minorBidi"/>
          <w:color w:val="000000" w:themeColor="text1"/>
          <w:lang w:val="en-GB"/>
        </w:rPr>
        <w:t xml:space="preserve">Provide a safe environment in which </w:t>
      </w:r>
      <w:r w:rsidR="00D15066" w:rsidRPr="002F35C2">
        <w:rPr>
          <w:rFonts w:asciiTheme="minorHAnsi" w:eastAsiaTheme="minorEastAsia" w:hAnsiTheme="minorHAnsi" w:cstheme="minorBidi"/>
          <w:color w:val="000000" w:themeColor="text1"/>
          <w:lang w:val="en-GB"/>
        </w:rPr>
        <w:t>our students</w:t>
      </w:r>
      <w:r w:rsidRPr="002F35C2">
        <w:rPr>
          <w:rFonts w:asciiTheme="minorHAnsi" w:eastAsiaTheme="minorEastAsia" w:hAnsiTheme="minorHAnsi" w:cstheme="minorBidi"/>
          <w:color w:val="000000" w:themeColor="text1"/>
          <w:lang w:val="en-GB"/>
        </w:rPr>
        <w:t xml:space="preserve"> can learn</w:t>
      </w:r>
    </w:p>
    <w:p w14:paraId="602033C7" w14:textId="2CCF3467" w:rsidR="77344F89" w:rsidRPr="002F35C2" w:rsidRDefault="77344F89" w:rsidP="005762F4">
      <w:pPr>
        <w:pStyle w:val="ListParagraph"/>
        <w:numPr>
          <w:ilvl w:val="0"/>
          <w:numId w:val="1"/>
        </w:numPr>
        <w:rPr>
          <w:rFonts w:asciiTheme="minorHAnsi" w:eastAsiaTheme="minorEastAsia" w:hAnsiTheme="minorHAnsi" w:cstheme="minorBidi"/>
          <w:color w:val="000000" w:themeColor="text1"/>
        </w:rPr>
      </w:pPr>
      <w:r w:rsidRPr="002F35C2">
        <w:rPr>
          <w:rFonts w:asciiTheme="minorHAnsi" w:eastAsiaTheme="minorEastAsia" w:hAnsiTheme="minorHAnsi" w:cstheme="minorBidi"/>
          <w:color w:val="000000" w:themeColor="text1"/>
          <w:lang w:val="en-GB"/>
        </w:rPr>
        <w:t xml:space="preserve">Identify </w:t>
      </w:r>
      <w:r w:rsidR="00D15066" w:rsidRPr="002F35C2">
        <w:rPr>
          <w:rFonts w:asciiTheme="minorHAnsi" w:eastAsiaTheme="minorEastAsia" w:hAnsiTheme="minorHAnsi" w:cstheme="minorBidi"/>
          <w:color w:val="000000" w:themeColor="text1"/>
          <w:lang w:val="en-GB"/>
        </w:rPr>
        <w:t>young people</w:t>
      </w:r>
      <w:r w:rsidRPr="002F35C2">
        <w:rPr>
          <w:rFonts w:asciiTheme="minorHAnsi" w:eastAsiaTheme="minorEastAsia" w:hAnsiTheme="minorHAnsi" w:cstheme="minorBidi"/>
          <w:color w:val="000000" w:themeColor="text1"/>
          <w:lang w:val="en-GB"/>
        </w:rPr>
        <w:t xml:space="preserve"> who may benefit from early help</w:t>
      </w:r>
    </w:p>
    <w:p w14:paraId="78AB8125" w14:textId="63525196" w:rsidR="77344F89" w:rsidRPr="002F35C2" w:rsidRDefault="77344F89" w:rsidP="005762F4">
      <w:pPr>
        <w:pStyle w:val="ListParagraph"/>
        <w:numPr>
          <w:ilvl w:val="0"/>
          <w:numId w:val="1"/>
        </w:numPr>
        <w:rPr>
          <w:rFonts w:asciiTheme="minorHAnsi" w:eastAsiaTheme="minorEastAsia" w:hAnsiTheme="minorHAnsi" w:cstheme="minorBidi"/>
          <w:color w:val="000000" w:themeColor="text1"/>
        </w:rPr>
      </w:pPr>
      <w:r w:rsidRPr="002F35C2">
        <w:rPr>
          <w:rFonts w:asciiTheme="minorHAnsi" w:eastAsiaTheme="minorEastAsia" w:hAnsiTheme="minorHAnsi" w:cstheme="minorBidi"/>
          <w:color w:val="000000" w:themeColor="text1"/>
          <w:lang w:val="en-GB"/>
        </w:rPr>
        <w:t xml:space="preserve">Know what to do if a </w:t>
      </w:r>
      <w:r w:rsidR="00D15066" w:rsidRPr="002F35C2">
        <w:rPr>
          <w:rFonts w:asciiTheme="minorHAnsi" w:eastAsiaTheme="minorEastAsia" w:hAnsiTheme="minorHAnsi" w:cstheme="minorBidi"/>
          <w:color w:val="000000" w:themeColor="text1"/>
          <w:lang w:val="en-GB"/>
        </w:rPr>
        <w:t>young person</w:t>
      </w:r>
      <w:r w:rsidRPr="002F35C2">
        <w:rPr>
          <w:rFonts w:asciiTheme="minorHAnsi" w:eastAsiaTheme="minorEastAsia" w:hAnsiTheme="minorHAnsi" w:cstheme="minorBidi"/>
          <w:color w:val="000000" w:themeColor="text1"/>
          <w:lang w:val="en-GB"/>
        </w:rPr>
        <w:t xml:space="preserve"> tells them he/she is being abused or neglected</w:t>
      </w:r>
    </w:p>
    <w:p w14:paraId="319516E1" w14:textId="6810DFD3" w:rsidR="77344F89" w:rsidRPr="002F35C2" w:rsidRDefault="77344F89" w:rsidP="005762F4">
      <w:pPr>
        <w:pStyle w:val="ListParagraph"/>
        <w:numPr>
          <w:ilvl w:val="0"/>
          <w:numId w:val="1"/>
        </w:numPr>
        <w:rPr>
          <w:rFonts w:asciiTheme="minorHAnsi" w:eastAsiaTheme="minorEastAsia" w:hAnsiTheme="minorHAnsi" w:cstheme="minorBidi"/>
          <w:color w:val="000000" w:themeColor="text1"/>
        </w:rPr>
      </w:pPr>
      <w:r w:rsidRPr="002F35C2">
        <w:rPr>
          <w:rFonts w:asciiTheme="minorHAnsi" w:eastAsiaTheme="minorEastAsia" w:hAnsiTheme="minorHAnsi" w:cstheme="minorBidi"/>
          <w:color w:val="000000" w:themeColor="text1"/>
          <w:lang w:val="en-GB"/>
        </w:rPr>
        <w:t>Follow the referral process if they have a concern</w:t>
      </w:r>
    </w:p>
    <w:p w14:paraId="085412AC" w14:textId="5320C733" w:rsidR="003F27F5" w:rsidRPr="002F35C2" w:rsidRDefault="003F27F5" w:rsidP="005762F4">
      <w:pPr>
        <w:pStyle w:val="ListParagraph"/>
        <w:numPr>
          <w:ilvl w:val="0"/>
          <w:numId w:val="1"/>
        </w:numPr>
        <w:rPr>
          <w:rFonts w:asciiTheme="minorHAnsi" w:eastAsiaTheme="minorEastAsia" w:hAnsiTheme="minorHAnsi" w:cstheme="minorBidi"/>
          <w:color w:val="000000" w:themeColor="text1"/>
        </w:rPr>
      </w:pPr>
      <w:r w:rsidRPr="002F35C2">
        <w:rPr>
          <w:rFonts w:asciiTheme="minorHAnsi" w:eastAsiaTheme="minorEastAsia" w:hAnsiTheme="minorHAnsi" w:cstheme="minorBidi"/>
          <w:color w:val="000000" w:themeColor="text1"/>
          <w:lang w:val="en-GB"/>
        </w:rPr>
        <w:t xml:space="preserve">Know how to report low level concerns regarding </w:t>
      </w:r>
      <w:r w:rsidR="00D15066" w:rsidRPr="002F35C2">
        <w:rPr>
          <w:rFonts w:asciiTheme="minorHAnsi" w:eastAsiaTheme="minorEastAsia" w:hAnsiTheme="minorHAnsi" w:cstheme="minorBidi"/>
          <w:color w:val="000000" w:themeColor="text1"/>
          <w:lang w:val="en-GB"/>
        </w:rPr>
        <w:t>adults’</w:t>
      </w:r>
      <w:r w:rsidRPr="002F35C2">
        <w:rPr>
          <w:rFonts w:asciiTheme="minorHAnsi" w:eastAsiaTheme="minorEastAsia" w:hAnsiTheme="minorHAnsi" w:cstheme="minorBidi"/>
          <w:color w:val="000000" w:themeColor="text1"/>
          <w:lang w:val="en-GB"/>
        </w:rPr>
        <w:t xml:space="preserve"> behaviour</w:t>
      </w:r>
    </w:p>
    <w:p w14:paraId="62936062" w14:textId="4EB3D967" w:rsidR="412BB047" w:rsidRPr="002F35C2" w:rsidRDefault="412BB047" w:rsidP="4749B4DF">
      <w:pPr>
        <w:rPr>
          <w:rFonts w:eastAsiaTheme="minorEastAsia"/>
        </w:rPr>
      </w:pPr>
    </w:p>
    <w:p w14:paraId="4F7AAA2C" w14:textId="202018EB" w:rsidR="77344F89" w:rsidRPr="002F35C2" w:rsidRDefault="77344F89" w:rsidP="4749B4DF">
      <w:pPr>
        <w:rPr>
          <w:rFonts w:eastAsiaTheme="minorEastAsia"/>
        </w:rPr>
      </w:pPr>
      <w:r w:rsidRPr="002F35C2">
        <w:rPr>
          <w:rFonts w:eastAsiaTheme="minorEastAsia"/>
          <w:color w:val="000000" w:themeColor="text1"/>
        </w:rPr>
        <w:t xml:space="preserve">This policy sets out how the </w:t>
      </w:r>
      <w:r w:rsidR="00376BA6" w:rsidRPr="002F35C2">
        <w:rPr>
          <w:rFonts w:eastAsiaTheme="minorEastAsia"/>
          <w:color w:val="000000" w:themeColor="text1"/>
        </w:rPr>
        <w:t>college</w:t>
      </w:r>
      <w:r w:rsidR="79DB2FC8" w:rsidRPr="002F35C2">
        <w:rPr>
          <w:rFonts w:eastAsiaTheme="minorEastAsia"/>
          <w:color w:val="000000" w:themeColor="text1"/>
        </w:rPr>
        <w:t>’</w:t>
      </w:r>
      <w:r w:rsidRPr="002F35C2">
        <w:rPr>
          <w:rFonts w:eastAsiaTheme="minorEastAsia"/>
          <w:color w:val="000000" w:themeColor="text1"/>
        </w:rPr>
        <w:t xml:space="preserve">s </w:t>
      </w:r>
      <w:r w:rsidR="0C900484" w:rsidRPr="002F35C2">
        <w:rPr>
          <w:rFonts w:eastAsiaTheme="minorEastAsia"/>
          <w:color w:val="000000" w:themeColor="text1"/>
        </w:rPr>
        <w:t>governors</w:t>
      </w:r>
      <w:r w:rsidRPr="002F35C2">
        <w:rPr>
          <w:rFonts w:eastAsiaTheme="minorEastAsia"/>
          <w:color w:val="000000" w:themeColor="text1"/>
        </w:rPr>
        <w:t xml:space="preserve"> discharge </w:t>
      </w:r>
      <w:r w:rsidR="4EE1D98D" w:rsidRPr="002F35C2">
        <w:rPr>
          <w:rFonts w:eastAsiaTheme="minorEastAsia"/>
          <w:color w:val="000000" w:themeColor="text1"/>
        </w:rPr>
        <w:t>their</w:t>
      </w:r>
      <w:r w:rsidRPr="002F35C2">
        <w:rPr>
          <w:rFonts w:eastAsiaTheme="minorEastAsia"/>
          <w:color w:val="000000" w:themeColor="text1"/>
        </w:rPr>
        <w:t xml:space="preserve"> statutory responsibilities relating to safeguarding and promoting the welfare of children who are s</w:t>
      </w:r>
      <w:r w:rsidR="1B53996D" w:rsidRPr="002F35C2">
        <w:rPr>
          <w:rFonts w:eastAsiaTheme="minorEastAsia"/>
          <w:color w:val="000000" w:themeColor="text1"/>
        </w:rPr>
        <w:t>tudents</w:t>
      </w:r>
      <w:r w:rsidRPr="002F35C2">
        <w:rPr>
          <w:rFonts w:eastAsiaTheme="minorEastAsia"/>
          <w:color w:val="000000" w:themeColor="text1"/>
        </w:rPr>
        <w:t xml:space="preserve"> at the </w:t>
      </w:r>
      <w:r w:rsidR="00376BA6" w:rsidRPr="002F35C2">
        <w:rPr>
          <w:rFonts w:eastAsiaTheme="minorEastAsia"/>
          <w:color w:val="000000" w:themeColor="text1"/>
        </w:rPr>
        <w:t>college</w:t>
      </w:r>
      <w:r w:rsidRPr="002F35C2">
        <w:rPr>
          <w:rFonts w:eastAsiaTheme="minorEastAsia"/>
          <w:color w:val="000000" w:themeColor="text1"/>
        </w:rPr>
        <w:t xml:space="preserve">. Our policy applies to all staff, paid and unpaid, working in the </w:t>
      </w:r>
      <w:r w:rsidR="00652230" w:rsidRPr="002F35C2">
        <w:rPr>
          <w:rFonts w:eastAsiaTheme="minorEastAsia"/>
          <w:color w:val="000000" w:themeColor="text1"/>
        </w:rPr>
        <w:t>college and</w:t>
      </w:r>
      <w:r w:rsidRPr="002F35C2">
        <w:rPr>
          <w:rFonts w:eastAsiaTheme="minorEastAsia"/>
          <w:color w:val="000000" w:themeColor="text1"/>
        </w:rPr>
        <w:t xml:space="preserve"> </w:t>
      </w:r>
      <w:r w:rsidR="00652230" w:rsidRPr="002F35C2">
        <w:rPr>
          <w:rFonts w:eastAsiaTheme="minorEastAsia"/>
          <w:color w:val="000000" w:themeColor="text1"/>
        </w:rPr>
        <w:t>governors</w:t>
      </w:r>
      <w:r w:rsidRPr="002F35C2">
        <w:rPr>
          <w:rFonts w:eastAsiaTheme="minorEastAsia"/>
          <w:color w:val="000000" w:themeColor="text1"/>
        </w:rPr>
        <w:t xml:space="preserve">. </w:t>
      </w:r>
      <w:r w:rsidR="00652230" w:rsidRPr="002F35C2">
        <w:rPr>
          <w:rFonts w:eastAsiaTheme="minorEastAsia"/>
          <w:color w:val="000000" w:themeColor="text1"/>
        </w:rPr>
        <w:t>Support staff</w:t>
      </w:r>
      <w:r w:rsidRPr="002F35C2">
        <w:rPr>
          <w:rFonts w:eastAsiaTheme="minorEastAsia"/>
          <w:color w:val="000000" w:themeColor="text1"/>
        </w:rPr>
        <w:t xml:space="preserve">, </w:t>
      </w:r>
      <w:r w:rsidR="6D3A3205" w:rsidRPr="002F35C2">
        <w:rPr>
          <w:rFonts w:eastAsiaTheme="minorEastAsia"/>
          <w:color w:val="000000" w:themeColor="text1"/>
        </w:rPr>
        <w:t>social organisers</w:t>
      </w:r>
      <w:r w:rsidRPr="002F35C2">
        <w:rPr>
          <w:rFonts w:eastAsiaTheme="minorEastAsia"/>
          <w:color w:val="000000" w:themeColor="text1"/>
        </w:rPr>
        <w:t>,</w:t>
      </w:r>
      <w:r w:rsidR="1E1CF2CB" w:rsidRPr="002F35C2">
        <w:rPr>
          <w:rFonts w:eastAsiaTheme="minorEastAsia"/>
          <w:color w:val="000000" w:themeColor="text1"/>
        </w:rPr>
        <w:t xml:space="preserve"> house managers,</w:t>
      </w:r>
      <w:r w:rsidRPr="002F35C2">
        <w:rPr>
          <w:rFonts w:eastAsiaTheme="minorEastAsia"/>
          <w:color w:val="000000" w:themeColor="text1"/>
        </w:rPr>
        <w:t xml:space="preserve"> office staff as well as teachers can be the first point of disclosure for a child.  Concerned parents/carers may also contact the </w:t>
      </w:r>
      <w:r w:rsidR="00376BA6" w:rsidRPr="002F35C2">
        <w:rPr>
          <w:rFonts w:eastAsiaTheme="minorEastAsia"/>
          <w:color w:val="000000" w:themeColor="text1"/>
        </w:rPr>
        <w:t>college</w:t>
      </w:r>
      <w:r w:rsidRPr="002F35C2">
        <w:rPr>
          <w:rFonts w:eastAsiaTheme="minorEastAsia"/>
          <w:color w:val="000000" w:themeColor="text1"/>
        </w:rPr>
        <w:t xml:space="preserve"> and its </w:t>
      </w:r>
      <w:r w:rsidR="00652230" w:rsidRPr="002F35C2">
        <w:rPr>
          <w:rFonts w:eastAsiaTheme="minorEastAsia"/>
          <w:color w:val="000000" w:themeColor="text1"/>
        </w:rPr>
        <w:t>governors</w:t>
      </w:r>
      <w:r w:rsidR="5A0F6988" w:rsidRPr="002F35C2">
        <w:rPr>
          <w:rFonts w:eastAsiaTheme="minorEastAsia"/>
          <w:color w:val="000000" w:themeColor="text1"/>
        </w:rPr>
        <w:t>.</w:t>
      </w:r>
      <w:r w:rsidRPr="002F35C2">
        <w:br/>
      </w:r>
    </w:p>
    <w:p w14:paraId="1A61AA29" w14:textId="5E235860" w:rsidR="00652230" w:rsidRPr="002F35C2" w:rsidRDefault="00652230" w:rsidP="4749B4DF">
      <w:pPr>
        <w:rPr>
          <w:rFonts w:eastAsiaTheme="minorEastAsia"/>
          <w:color w:val="000000" w:themeColor="text1"/>
        </w:rPr>
      </w:pPr>
      <w:r w:rsidRPr="002F35C2">
        <w:rPr>
          <w:rFonts w:eastAsiaTheme="minorEastAsia"/>
          <w:color w:val="000000" w:themeColor="text1"/>
        </w:rPr>
        <w:t>This policy is</w:t>
      </w:r>
      <w:r w:rsidR="77344F89" w:rsidRPr="002F35C2">
        <w:rPr>
          <w:rFonts w:eastAsiaTheme="minorEastAsia"/>
          <w:color w:val="000000" w:themeColor="text1"/>
        </w:rPr>
        <w:t xml:space="preserve"> consistent with the </w:t>
      </w:r>
      <w:r w:rsidR="343EE92D" w:rsidRPr="002F35C2">
        <w:rPr>
          <w:rFonts w:eastAsiaTheme="minorEastAsia"/>
        </w:rPr>
        <w:t>Cambridgeshire and Peterborough S</w:t>
      </w:r>
      <w:r w:rsidR="77344F89" w:rsidRPr="002F35C2">
        <w:rPr>
          <w:rFonts w:eastAsiaTheme="minorEastAsia"/>
        </w:rPr>
        <w:t xml:space="preserve">afeguarding Children Partnership Board </w:t>
      </w:r>
      <w:r w:rsidR="77344F89" w:rsidRPr="002F35C2">
        <w:rPr>
          <w:rFonts w:eastAsiaTheme="minorEastAsia"/>
          <w:color w:val="000000" w:themeColor="text1"/>
        </w:rPr>
        <w:t>procedures</w:t>
      </w:r>
      <w:r w:rsidRPr="002F35C2">
        <w:rPr>
          <w:rFonts w:eastAsiaTheme="minorEastAsia"/>
          <w:color w:val="000000" w:themeColor="text1"/>
        </w:rPr>
        <w:t xml:space="preserve"> and has been </w:t>
      </w:r>
      <w:r w:rsidR="003F27F5" w:rsidRPr="002F35C2">
        <w:rPr>
          <w:rFonts w:eastAsiaTheme="minorEastAsia"/>
          <w:color w:val="000000" w:themeColor="text1"/>
        </w:rPr>
        <w:t>updated</w:t>
      </w:r>
      <w:r w:rsidRPr="002F35C2">
        <w:rPr>
          <w:rFonts w:eastAsiaTheme="minorEastAsia"/>
          <w:color w:val="000000" w:themeColor="text1"/>
        </w:rPr>
        <w:t xml:space="preserve"> to reflect latest governme</w:t>
      </w:r>
      <w:r w:rsidR="003F27F5" w:rsidRPr="002F35C2">
        <w:rPr>
          <w:rFonts w:eastAsiaTheme="minorEastAsia"/>
          <w:color w:val="000000" w:themeColor="text1"/>
        </w:rPr>
        <w:t>nt guidance including ‘Sexual Violence and sexual harassment between children in schools and colleges’ (September 2021).</w:t>
      </w:r>
    </w:p>
    <w:p w14:paraId="20D1F6A9" w14:textId="77777777" w:rsidR="00C62A7D" w:rsidRPr="002F35C2" w:rsidRDefault="77344F89" w:rsidP="4749B4DF">
      <w:pPr>
        <w:rPr>
          <w:rFonts w:eastAsiaTheme="minorEastAsia"/>
          <w:b/>
          <w:bCs/>
          <w:color w:val="000000" w:themeColor="text1"/>
        </w:rPr>
      </w:pPr>
      <w:r w:rsidRPr="002F35C2">
        <w:lastRenderedPageBreak/>
        <w:br/>
      </w:r>
    </w:p>
    <w:p w14:paraId="715FCDE4" w14:textId="77777777" w:rsidR="00C62A7D" w:rsidRPr="002F35C2" w:rsidRDefault="00C62A7D" w:rsidP="4749B4DF">
      <w:pPr>
        <w:rPr>
          <w:rFonts w:eastAsiaTheme="minorEastAsia"/>
          <w:b/>
          <w:bCs/>
          <w:color w:val="000000" w:themeColor="text1"/>
        </w:rPr>
      </w:pPr>
    </w:p>
    <w:p w14:paraId="42045D3D" w14:textId="41B20E34" w:rsidR="005F7A87" w:rsidRPr="002F35C2" w:rsidRDefault="005F7A87" w:rsidP="005F7A87">
      <w:pPr>
        <w:rPr>
          <w:rFonts w:eastAsiaTheme="minorEastAsia"/>
          <w:b/>
          <w:bCs/>
          <w:color w:val="000000" w:themeColor="text1"/>
        </w:rPr>
      </w:pPr>
      <w:r w:rsidRPr="002F35C2">
        <w:rPr>
          <w:rFonts w:eastAsiaTheme="minorEastAsia"/>
          <w:b/>
          <w:bCs/>
          <w:color w:val="000000" w:themeColor="text1"/>
        </w:rPr>
        <w:t>Types of abuse</w:t>
      </w:r>
    </w:p>
    <w:p w14:paraId="66D7C824" w14:textId="77777777" w:rsidR="005F7A87" w:rsidRPr="002F35C2" w:rsidRDefault="005F7A87" w:rsidP="005F7A87">
      <w:pPr>
        <w:rPr>
          <w:rFonts w:eastAsiaTheme="minorEastAsia"/>
          <w:color w:val="000000" w:themeColor="text1"/>
        </w:rPr>
      </w:pPr>
    </w:p>
    <w:p w14:paraId="26EB1BA4" w14:textId="437877C8" w:rsidR="005F7A87" w:rsidRPr="002F35C2" w:rsidRDefault="005F7A87" w:rsidP="005F7A87">
      <w:pPr>
        <w:rPr>
          <w:rFonts w:eastAsiaTheme="minorEastAsia"/>
          <w:color w:val="000000" w:themeColor="text1"/>
        </w:rPr>
      </w:pPr>
      <w:r w:rsidRPr="002F35C2">
        <w:rPr>
          <w:rFonts w:eastAsiaTheme="minorEastAsia"/>
          <w:color w:val="000000" w:themeColor="text1"/>
        </w:rPr>
        <w:t>Child abuse has many different forms but is categorised under the following with both Physical and</w:t>
      </w:r>
      <w:r w:rsidR="00CA1BF4" w:rsidRPr="002F35C2">
        <w:rPr>
          <w:rFonts w:eastAsiaTheme="minorEastAsia"/>
          <w:color w:val="000000" w:themeColor="text1"/>
        </w:rPr>
        <w:t xml:space="preserve"> </w:t>
      </w:r>
      <w:r w:rsidRPr="002F35C2">
        <w:rPr>
          <w:rFonts w:eastAsiaTheme="minorEastAsia"/>
          <w:color w:val="000000" w:themeColor="text1"/>
        </w:rPr>
        <w:t>Behavioural indicators:</w:t>
      </w:r>
    </w:p>
    <w:p w14:paraId="41EB957E" w14:textId="77777777" w:rsidR="005F7A87" w:rsidRPr="002F35C2" w:rsidRDefault="005F7A87" w:rsidP="005F7A87">
      <w:pPr>
        <w:rPr>
          <w:rFonts w:eastAsiaTheme="minorEastAsia"/>
          <w:color w:val="000000" w:themeColor="text1"/>
        </w:rPr>
      </w:pPr>
    </w:p>
    <w:p w14:paraId="24901B00" w14:textId="77777777" w:rsidR="005F7A87" w:rsidRPr="002F35C2" w:rsidRDefault="005F7A87" w:rsidP="005F7A87">
      <w:pPr>
        <w:ind w:firstLine="720"/>
        <w:rPr>
          <w:rFonts w:eastAsiaTheme="minorEastAsia"/>
          <w:color w:val="000000" w:themeColor="text1"/>
        </w:rPr>
      </w:pPr>
      <w:r w:rsidRPr="002F35C2">
        <w:rPr>
          <w:rFonts w:eastAsiaTheme="minorEastAsia"/>
          <w:color w:val="000000" w:themeColor="text1"/>
        </w:rPr>
        <w:t>● Physical Injury</w:t>
      </w:r>
    </w:p>
    <w:p w14:paraId="4768A039" w14:textId="77777777" w:rsidR="005F7A87" w:rsidRPr="002F35C2" w:rsidRDefault="005F7A87" w:rsidP="005F7A87">
      <w:pPr>
        <w:ind w:firstLine="720"/>
        <w:rPr>
          <w:rFonts w:eastAsiaTheme="minorEastAsia"/>
          <w:color w:val="000000" w:themeColor="text1"/>
        </w:rPr>
      </w:pPr>
      <w:r w:rsidRPr="002F35C2">
        <w:rPr>
          <w:rFonts w:eastAsiaTheme="minorEastAsia"/>
          <w:color w:val="000000" w:themeColor="text1"/>
        </w:rPr>
        <w:t>● Neglect</w:t>
      </w:r>
    </w:p>
    <w:p w14:paraId="13D780A7" w14:textId="77777777" w:rsidR="005F7A87" w:rsidRPr="002F35C2" w:rsidRDefault="005F7A87" w:rsidP="005F7A87">
      <w:pPr>
        <w:ind w:firstLine="720"/>
        <w:rPr>
          <w:rFonts w:eastAsiaTheme="minorEastAsia"/>
          <w:color w:val="000000" w:themeColor="text1"/>
        </w:rPr>
      </w:pPr>
      <w:r w:rsidRPr="002F35C2">
        <w:rPr>
          <w:rFonts w:eastAsiaTheme="minorEastAsia"/>
          <w:color w:val="000000" w:themeColor="text1"/>
        </w:rPr>
        <w:t>● Sexual Abuse</w:t>
      </w:r>
    </w:p>
    <w:p w14:paraId="4D6F4741" w14:textId="77777777" w:rsidR="005F7A87" w:rsidRPr="002F35C2" w:rsidRDefault="005F7A87" w:rsidP="005F7A87">
      <w:pPr>
        <w:ind w:firstLine="720"/>
        <w:rPr>
          <w:rFonts w:eastAsiaTheme="minorEastAsia"/>
          <w:color w:val="000000" w:themeColor="text1"/>
        </w:rPr>
      </w:pPr>
      <w:r w:rsidRPr="002F35C2">
        <w:rPr>
          <w:rFonts w:eastAsiaTheme="minorEastAsia"/>
          <w:color w:val="000000" w:themeColor="text1"/>
        </w:rPr>
        <w:t>● Emotional Abuse</w:t>
      </w:r>
    </w:p>
    <w:p w14:paraId="6DD34320" w14:textId="77777777" w:rsidR="005F7A87" w:rsidRPr="002F35C2" w:rsidRDefault="005F7A87" w:rsidP="005F7A87">
      <w:pPr>
        <w:rPr>
          <w:rFonts w:eastAsiaTheme="minorEastAsia"/>
          <w:color w:val="000000" w:themeColor="text1"/>
        </w:rPr>
      </w:pPr>
    </w:p>
    <w:p w14:paraId="0CB2C5FE" w14:textId="5F74E2C4" w:rsidR="005F7A87" w:rsidRPr="002F35C2" w:rsidRDefault="005F7A87" w:rsidP="005F7A87">
      <w:pPr>
        <w:rPr>
          <w:rFonts w:eastAsiaTheme="minorEastAsia"/>
          <w:color w:val="000000" w:themeColor="text1"/>
        </w:rPr>
      </w:pPr>
      <w:r w:rsidRPr="002F35C2">
        <w:rPr>
          <w:rFonts w:eastAsiaTheme="minorEastAsia"/>
          <w:color w:val="000000" w:themeColor="text1"/>
        </w:rPr>
        <w:t>Staff should also be alert to the possibilities of child sexual exploitation, female genital mutilation</w:t>
      </w:r>
      <w:r w:rsidR="006602B7" w:rsidRPr="002F35C2">
        <w:rPr>
          <w:rFonts w:eastAsiaTheme="minorEastAsia"/>
          <w:color w:val="000000" w:themeColor="text1"/>
        </w:rPr>
        <w:t xml:space="preserve"> </w:t>
      </w:r>
      <w:r w:rsidRPr="002F35C2">
        <w:rPr>
          <w:rFonts w:eastAsiaTheme="minorEastAsia"/>
          <w:color w:val="000000" w:themeColor="text1"/>
        </w:rPr>
        <w:t xml:space="preserve">and the radicalisation of children, a more detailed definition of these are </w:t>
      </w:r>
      <w:r w:rsidR="0086514B" w:rsidRPr="002F35C2">
        <w:rPr>
          <w:rFonts w:eastAsiaTheme="minorEastAsia"/>
          <w:color w:val="000000" w:themeColor="text1"/>
        </w:rPr>
        <w:t>described below.</w:t>
      </w:r>
    </w:p>
    <w:p w14:paraId="222C5F2F" w14:textId="1B4C49B8" w:rsidR="00CA1BF4" w:rsidRPr="002F35C2" w:rsidRDefault="00CA1BF4" w:rsidP="005F7A87">
      <w:pPr>
        <w:rPr>
          <w:rFonts w:eastAsiaTheme="minorEastAsia"/>
          <w:color w:val="000000" w:themeColor="text1"/>
        </w:rPr>
      </w:pPr>
    </w:p>
    <w:p w14:paraId="58B4E1CC" w14:textId="64B5A65A" w:rsidR="00CA1BF4" w:rsidRPr="002F35C2" w:rsidRDefault="00CA1BF4" w:rsidP="00CA1BF4">
      <w:pPr>
        <w:rPr>
          <w:rFonts w:cs="Calibri"/>
        </w:rPr>
      </w:pPr>
      <w:r w:rsidRPr="002F35C2">
        <w:rPr>
          <w:rFonts w:cs="Calibri"/>
          <w:bCs/>
        </w:rPr>
        <w:t xml:space="preserve">Staff need to be aware that </w:t>
      </w:r>
      <w:r w:rsidRPr="002F35C2">
        <w:rPr>
          <w:rFonts w:cs="Calibri"/>
        </w:rPr>
        <w:t>additional barriers can exist when recognising abuse and neglect in students with SEND needs. Staff with concerns about students with SEND and possible abuse should discuss their concerns with the DSL who will involve the SENCO.</w:t>
      </w:r>
    </w:p>
    <w:p w14:paraId="75DB4A17" w14:textId="77777777" w:rsidR="005F7A87" w:rsidRPr="002F35C2" w:rsidRDefault="005F7A87" w:rsidP="005F7A87">
      <w:pPr>
        <w:rPr>
          <w:rFonts w:eastAsiaTheme="minorEastAsia"/>
          <w:color w:val="000000" w:themeColor="text1"/>
        </w:rPr>
      </w:pPr>
    </w:p>
    <w:p w14:paraId="717D4540" w14:textId="4492324D" w:rsidR="005F7A87" w:rsidRPr="002F35C2" w:rsidRDefault="005F7A87" w:rsidP="005F7A87">
      <w:pPr>
        <w:rPr>
          <w:rFonts w:eastAsiaTheme="minorEastAsia"/>
          <w:color w:val="000000" w:themeColor="text1"/>
        </w:rPr>
      </w:pPr>
      <w:r w:rsidRPr="002F35C2">
        <w:rPr>
          <w:rFonts w:eastAsiaTheme="minorEastAsia"/>
          <w:color w:val="000000" w:themeColor="text1"/>
        </w:rPr>
        <w:t xml:space="preserve">Remember also that abuse can take place wholly </w:t>
      </w:r>
      <w:proofErr w:type="gramStart"/>
      <w:r w:rsidRPr="002F35C2">
        <w:rPr>
          <w:rFonts w:eastAsiaTheme="minorEastAsia"/>
          <w:color w:val="000000" w:themeColor="text1"/>
        </w:rPr>
        <w:t>online</w:t>
      </w:r>
      <w:proofErr w:type="gramEnd"/>
      <w:r w:rsidRPr="002F35C2">
        <w:rPr>
          <w:rFonts w:eastAsiaTheme="minorEastAsia"/>
          <w:color w:val="000000" w:themeColor="text1"/>
        </w:rPr>
        <w:t xml:space="preserve"> and that</w:t>
      </w:r>
      <w:r w:rsidR="0086514B" w:rsidRPr="002F35C2">
        <w:rPr>
          <w:rFonts w:eastAsiaTheme="minorEastAsia"/>
          <w:color w:val="000000" w:themeColor="text1"/>
        </w:rPr>
        <w:t xml:space="preserve"> </w:t>
      </w:r>
      <w:r w:rsidRPr="002F35C2">
        <w:rPr>
          <w:rFonts w:eastAsiaTheme="minorEastAsia"/>
          <w:color w:val="000000" w:themeColor="text1"/>
        </w:rPr>
        <w:t>technology can be used to facilitate offline abuse. Sexual abuse of children may be committed by</w:t>
      </w:r>
      <w:r w:rsidR="0086514B" w:rsidRPr="002F35C2">
        <w:rPr>
          <w:rFonts w:eastAsiaTheme="minorEastAsia"/>
          <w:color w:val="000000" w:themeColor="text1"/>
        </w:rPr>
        <w:t xml:space="preserve"> </w:t>
      </w:r>
      <w:r w:rsidRPr="002F35C2">
        <w:rPr>
          <w:rFonts w:eastAsiaTheme="minorEastAsia"/>
          <w:color w:val="000000" w:themeColor="text1"/>
        </w:rPr>
        <w:t>other children. The signs and symptoms (below) may be indicators of abuse but bear in mind that</w:t>
      </w:r>
      <w:r w:rsidR="0086514B" w:rsidRPr="002F35C2">
        <w:rPr>
          <w:rFonts w:eastAsiaTheme="minorEastAsia"/>
          <w:color w:val="000000" w:themeColor="text1"/>
        </w:rPr>
        <w:t xml:space="preserve"> </w:t>
      </w:r>
      <w:r w:rsidRPr="002F35C2">
        <w:rPr>
          <w:rFonts w:eastAsiaTheme="minorEastAsia"/>
          <w:color w:val="000000" w:themeColor="text1"/>
        </w:rPr>
        <w:t>children may exhibit one or more of these signs for other reasons. Any concerns must be reported</w:t>
      </w:r>
      <w:r w:rsidR="0086514B" w:rsidRPr="002F35C2">
        <w:rPr>
          <w:rFonts w:eastAsiaTheme="minorEastAsia"/>
          <w:color w:val="000000" w:themeColor="text1"/>
        </w:rPr>
        <w:t xml:space="preserve"> </w:t>
      </w:r>
      <w:r w:rsidRPr="002F35C2">
        <w:rPr>
          <w:rFonts w:eastAsiaTheme="minorEastAsia"/>
          <w:color w:val="000000" w:themeColor="text1"/>
        </w:rPr>
        <w:t>to one of the DSLs immediately. Definitions of the forms of abuse according to Keeping Children</w:t>
      </w:r>
      <w:r w:rsidR="0086514B" w:rsidRPr="002F35C2">
        <w:rPr>
          <w:rFonts w:eastAsiaTheme="minorEastAsia"/>
          <w:color w:val="000000" w:themeColor="text1"/>
        </w:rPr>
        <w:t xml:space="preserve"> </w:t>
      </w:r>
      <w:r w:rsidRPr="002F35C2">
        <w:rPr>
          <w:rFonts w:eastAsiaTheme="minorEastAsia"/>
          <w:color w:val="000000" w:themeColor="text1"/>
        </w:rPr>
        <w:t>Safe in Education are given below:</w:t>
      </w:r>
    </w:p>
    <w:p w14:paraId="5BBF01DA" w14:textId="77777777" w:rsidR="005F7A87" w:rsidRPr="002F35C2" w:rsidRDefault="005F7A87" w:rsidP="4749B4DF">
      <w:pPr>
        <w:rPr>
          <w:rFonts w:eastAsiaTheme="minorEastAsia"/>
          <w:color w:val="000000" w:themeColor="text1"/>
        </w:rPr>
      </w:pPr>
    </w:p>
    <w:p w14:paraId="703FF6C6" w14:textId="77777777" w:rsidR="0086514B" w:rsidRPr="002F35C2" w:rsidRDefault="0086514B" w:rsidP="0086514B">
      <w:pPr>
        <w:rPr>
          <w:rFonts w:eastAsiaTheme="minorEastAsia"/>
          <w:b/>
          <w:bCs/>
          <w:color w:val="000000" w:themeColor="text1"/>
        </w:rPr>
      </w:pPr>
      <w:r w:rsidRPr="002F35C2">
        <w:rPr>
          <w:rFonts w:eastAsiaTheme="minorEastAsia"/>
          <w:b/>
          <w:bCs/>
          <w:color w:val="000000" w:themeColor="text1"/>
        </w:rPr>
        <w:t>Abuse</w:t>
      </w:r>
    </w:p>
    <w:p w14:paraId="67E4C235" w14:textId="422F0A91" w:rsidR="0086514B" w:rsidRPr="002F35C2" w:rsidRDefault="0086514B" w:rsidP="0086514B">
      <w:pPr>
        <w:rPr>
          <w:rFonts w:eastAsiaTheme="minorEastAsia"/>
          <w:color w:val="000000" w:themeColor="text1"/>
        </w:rPr>
      </w:pPr>
      <w:r w:rsidRPr="002F35C2">
        <w:rPr>
          <w:rFonts w:eastAsiaTheme="minorEastAsia"/>
          <w:color w:val="000000" w:themeColor="text1"/>
        </w:rPr>
        <w:t>A form of maltreatment of a child. Somebody may abuse or neglect a child by inflicting harm or by</w:t>
      </w:r>
      <w:r w:rsidR="006602B7" w:rsidRPr="002F35C2">
        <w:rPr>
          <w:rFonts w:eastAsiaTheme="minorEastAsia"/>
          <w:color w:val="000000" w:themeColor="text1"/>
        </w:rPr>
        <w:t xml:space="preserve"> </w:t>
      </w:r>
      <w:r w:rsidRPr="002F35C2">
        <w:rPr>
          <w:rFonts w:eastAsiaTheme="minorEastAsia"/>
          <w:color w:val="000000" w:themeColor="text1"/>
        </w:rPr>
        <w:t>failing to act to prevent harm. Children may be abused in a family, institution or community setting</w:t>
      </w:r>
      <w:r w:rsidR="006602B7" w:rsidRPr="002F35C2">
        <w:rPr>
          <w:rFonts w:eastAsiaTheme="minorEastAsia"/>
          <w:color w:val="000000" w:themeColor="text1"/>
        </w:rPr>
        <w:t xml:space="preserve"> </w:t>
      </w:r>
      <w:r w:rsidRPr="002F35C2">
        <w:rPr>
          <w:rFonts w:eastAsiaTheme="minorEastAsia"/>
          <w:color w:val="000000" w:themeColor="text1"/>
        </w:rPr>
        <w:t>by those known to them or, more rarely, by others. Abuse can take place wholly online, or technology may be used to facilitate offline abuse. Children may be abused by an adult or by another child or children.</w:t>
      </w:r>
    </w:p>
    <w:p w14:paraId="4D59E720" w14:textId="77777777" w:rsidR="0086514B" w:rsidRPr="002F35C2" w:rsidRDefault="0086514B" w:rsidP="0086514B">
      <w:pPr>
        <w:rPr>
          <w:rFonts w:eastAsiaTheme="minorEastAsia"/>
          <w:color w:val="000000" w:themeColor="text1"/>
        </w:rPr>
      </w:pPr>
    </w:p>
    <w:p w14:paraId="4DFB51AE" w14:textId="73598BED" w:rsidR="0086514B" w:rsidRPr="002F35C2" w:rsidRDefault="0086514B" w:rsidP="0086514B">
      <w:pPr>
        <w:rPr>
          <w:rFonts w:eastAsiaTheme="minorEastAsia"/>
          <w:b/>
          <w:bCs/>
          <w:color w:val="000000" w:themeColor="text1"/>
        </w:rPr>
      </w:pPr>
      <w:r w:rsidRPr="002F35C2">
        <w:rPr>
          <w:rFonts w:eastAsiaTheme="minorEastAsia"/>
          <w:b/>
          <w:bCs/>
          <w:color w:val="000000" w:themeColor="text1"/>
        </w:rPr>
        <w:t>Physical abuse</w:t>
      </w:r>
    </w:p>
    <w:p w14:paraId="572683BF" w14:textId="3A3A2C87" w:rsidR="005F7A87" w:rsidRPr="002F35C2" w:rsidRDefault="0086514B" w:rsidP="0086514B">
      <w:pPr>
        <w:rPr>
          <w:rFonts w:eastAsiaTheme="minorEastAsia"/>
          <w:color w:val="000000" w:themeColor="text1"/>
        </w:rPr>
      </w:pPr>
      <w:r w:rsidRPr="002F35C2">
        <w:rPr>
          <w:rFonts w:eastAsiaTheme="minorEastAsia"/>
          <w:color w:val="000000" w:themeColor="text1"/>
        </w:rPr>
        <w:t xml:space="preserve">A form of abuse which may involve hitting, shaking, throwing, poisoning, burning, or scalding, drowning, </w:t>
      </w:r>
      <w:proofErr w:type="gramStart"/>
      <w:r w:rsidRPr="002F35C2">
        <w:rPr>
          <w:rFonts w:eastAsiaTheme="minorEastAsia"/>
          <w:color w:val="000000" w:themeColor="text1"/>
        </w:rPr>
        <w:t>suffocating</w:t>
      </w:r>
      <w:proofErr w:type="gramEnd"/>
      <w:r w:rsidRPr="002F35C2">
        <w:rPr>
          <w:rFonts w:eastAsiaTheme="minorEastAsia"/>
          <w:color w:val="000000" w:themeColor="text1"/>
        </w:rPr>
        <w:t xml:space="preserve"> or otherwise causing physical harm to a child. Physical harm may also be caused when a parent or carer fabricates the symptoms of, or deliberately induces, illness in a child.</w:t>
      </w:r>
    </w:p>
    <w:p w14:paraId="1D2DA649" w14:textId="77777777" w:rsidR="005F7A87" w:rsidRPr="002F35C2" w:rsidRDefault="005F7A87" w:rsidP="4749B4DF">
      <w:pPr>
        <w:rPr>
          <w:rFonts w:eastAsiaTheme="minorEastAsia"/>
          <w:color w:val="000000" w:themeColor="text1"/>
        </w:rPr>
      </w:pPr>
    </w:p>
    <w:p w14:paraId="1C6F1BD4" w14:textId="77777777" w:rsidR="0086514B" w:rsidRPr="002F35C2" w:rsidRDefault="0086514B" w:rsidP="0086514B">
      <w:pPr>
        <w:rPr>
          <w:rFonts w:eastAsiaTheme="minorEastAsia"/>
          <w:b/>
          <w:bCs/>
          <w:color w:val="000000" w:themeColor="text1"/>
        </w:rPr>
      </w:pPr>
      <w:r w:rsidRPr="002F35C2">
        <w:rPr>
          <w:rFonts w:eastAsiaTheme="minorEastAsia"/>
          <w:b/>
          <w:bCs/>
          <w:color w:val="000000" w:themeColor="text1"/>
        </w:rPr>
        <w:t>Emotional abuse</w:t>
      </w:r>
    </w:p>
    <w:p w14:paraId="6B6C14CA" w14:textId="4118AAB1" w:rsidR="005F7A87" w:rsidRPr="002F35C2" w:rsidRDefault="0086514B" w:rsidP="0086514B">
      <w:pPr>
        <w:rPr>
          <w:rFonts w:eastAsiaTheme="minorEastAsia"/>
          <w:color w:val="000000" w:themeColor="text1"/>
        </w:rPr>
      </w:pPr>
      <w:r w:rsidRPr="002F35C2">
        <w:rPr>
          <w:rFonts w:eastAsiaTheme="minorEastAsia"/>
          <w:color w:val="000000" w:themeColor="text1"/>
        </w:rPr>
        <w:t>The persistent emotional maltreatment of a child such as to cause severe and adverse effects on the</w:t>
      </w:r>
      <w:r w:rsidR="006602B7" w:rsidRPr="002F35C2">
        <w:rPr>
          <w:rFonts w:eastAsiaTheme="minorEastAsia"/>
          <w:color w:val="000000" w:themeColor="text1"/>
        </w:rPr>
        <w:t xml:space="preserve"> </w:t>
      </w:r>
      <w:r w:rsidRPr="002F35C2">
        <w:rPr>
          <w:rFonts w:eastAsiaTheme="minorEastAsia"/>
          <w:color w:val="000000" w:themeColor="text1"/>
        </w:rPr>
        <w:t xml:space="preserve">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w:t>
      </w:r>
      <w:r w:rsidRPr="002F35C2">
        <w:rPr>
          <w:rFonts w:eastAsiaTheme="minorEastAsia"/>
          <w:color w:val="000000" w:themeColor="text1"/>
        </w:rPr>
        <w:lastRenderedPageBreak/>
        <w:t>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2352E35" w14:textId="77777777" w:rsidR="005F7A87" w:rsidRPr="002F35C2" w:rsidRDefault="005F7A87" w:rsidP="4749B4DF">
      <w:pPr>
        <w:rPr>
          <w:rFonts w:eastAsiaTheme="minorEastAsia"/>
          <w:color w:val="000000" w:themeColor="text1"/>
        </w:rPr>
      </w:pPr>
    </w:p>
    <w:p w14:paraId="5534C34E" w14:textId="77777777" w:rsidR="00166725" w:rsidRPr="002F35C2" w:rsidRDefault="00166725" w:rsidP="00166725">
      <w:pPr>
        <w:rPr>
          <w:rFonts w:eastAsiaTheme="minorEastAsia"/>
          <w:b/>
          <w:bCs/>
          <w:color w:val="000000" w:themeColor="text1"/>
        </w:rPr>
      </w:pPr>
      <w:r w:rsidRPr="002F35C2">
        <w:rPr>
          <w:rFonts w:eastAsiaTheme="minorEastAsia"/>
          <w:b/>
          <w:bCs/>
          <w:color w:val="000000" w:themeColor="text1"/>
        </w:rPr>
        <w:t>Sexual abuse</w:t>
      </w:r>
    </w:p>
    <w:p w14:paraId="52298B1E" w14:textId="30065896" w:rsidR="00166725" w:rsidRPr="002F35C2" w:rsidRDefault="00166725" w:rsidP="00166725">
      <w:pPr>
        <w:rPr>
          <w:rFonts w:eastAsiaTheme="minorEastAsia"/>
          <w:color w:val="000000" w:themeColor="text1"/>
        </w:rPr>
      </w:pPr>
      <w:r w:rsidRPr="002F35C2">
        <w:rPr>
          <w:rFonts w:eastAsiaTheme="minorEastAsia"/>
          <w:color w:val="000000" w:themeColor="text1"/>
        </w:rPr>
        <w:t>Sexual abuse: involves forcing or enticing a child or young person to take part in sexual activities, not</w:t>
      </w:r>
      <w:r w:rsidR="006602B7" w:rsidRPr="002F35C2">
        <w:rPr>
          <w:rFonts w:eastAsiaTheme="minorEastAsia"/>
          <w:color w:val="000000" w:themeColor="text1"/>
        </w:rPr>
        <w:t xml:space="preserve"> </w:t>
      </w:r>
      <w:r w:rsidRPr="002F35C2">
        <w:rPr>
          <w:rFonts w:eastAsiaTheme="minorEastAsia"/>
          <w:color w:val="000000" w:themeColor="text1"/>
        </w:rPr>
        <w:t>necessarily involving a high level of violence, whether or not the child is aware of what is happening.</w:t>
      </w:r>
      <w:r w:rsidR="006602B7" w:rsidRPr="002F35C2">
        <w:rPr>
          <w:rFonts w:eastAsiaTheme="minorEastAsia"/>
          <w:color w:val="000000" w:themeColor="text1"/>
        </w:rPr>
        <w:t xml:space="preserve"> </w:t>
      </w:r>
      <w:r w:rsidRPr="002F35C2">
        <w:rPr>
          <w:rFonts w:eastAsiaTheme="minorEastAsia"/>
          <w:color w:val="000000" w:themeColor="text1"/>
        </w:rPr>
        <w:t>The activities may involve physical contact, including assault by penetration (for example rape or oral</w:t>
      </w:r>
      <w:r w:rsidR="006602B7" w:rsidRPr="002F35C2">
        <w:rPr>
          <w:rFonts w:eastAsiaTheme="minorEastAsia"/>
          <w:color w:val="000000" w:themeColor="text1"/>
        </w:rPr>
        <w:t xml:space="preserve"> </w:t>
      </w:r>
      <w:r w:rsidRPr="002F35C2">
        <w:rPr>
          <w:rFonts w:eastAsiaTheme="minorEastAsia"/>
          <w:color w:val="000000" w:themeColor="text1"/>
        </w:rPr>
        <w:t xml:space="preserve">sex) or non-penetrative acts such as masturbation, kissing, </w:t>
      </w:r>
      <w:proofErr w:type="gramStart"/>
      <w:r w:rsidRPr="002F35C2">
        <w:rPr>
          <w:rFonts w:eastAsiaTheme="minorEastAsia"/>
          <w:color w:val="000000" w:themeColor="text1"/>
        </w:rPr>
        <w:t>rubbing</w:t>
      </w:r>
      <w:proofErr w:type="gramEnd"/>
      <w:r w:rsidRPr="002F35C2">
        <w:rPr>
          <w:rFonts w:eastAsiaTheme="minorEastAsia"/>
          <w:color w:val="000000" w:themeColor="text1"/>
        </w:rPr>
        <w:t xml:space="preserve"> and touching outside of clothing.</w:t>
      </w:r>
    </w:p>
    <w:p w14:paraId="3FADDDD2" w14:textId="77777777" w:rsidR="006602B7" w:rsidRPr="002F35C2" w:rsidRDefault="006602B7" w:rsidP="00166725">
      <w:pPr>
        <w:rPr>
          <w:rFonts w:eastAsiaTheme="minorEastAsia"/>
          <w:color w:val="000000" w:themeColor="text1"/>
        </w:rPr>
      </w:pPr>
    </w:p>
    <w:p w14:paraId="346C5171" w14:textId="7E81412A" w:rsidR="005F7A87" w:rsidRPr="002F35C2" w:rsidRDefault="00166725" w:rsidP="00166725">
      <w:pPr>
        <w:rPr>
          <w:rFonts w:eastAsiaTheme="minorEastAsia"/>
          <w:color w:val="000000" w:themeColor="text1"/>
        </w:rPr>
      </w:pPr>
      <w:r w:rsidRPr="002F35C2">
        <w:rPr>
          <w:rFonts w:eastAsiaTheme="minorEastAsia"/>
          <w:color w:val="000000" w:themeColor="text1"/>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(peer on peer abuse).</w:t>
      </w:r>
    </w:p>
    <w:p w14:paraId="3EFC6F8B" w14:textId="77777777" w:rsidR="005F7A87" w:rsidRPr="002F35C2" w:rsidRDefault="005F7A87" w:rsidP="4749B4DF">
      <w:pPr>
        <w:rPr>
          <w:rFonts w:eastAsiaTheme="minorEastAsia"/>
          <w:color w:val="000000" w:themeColor="text1"/>
        </w:rPr>
      </w:pPr>
    </w:p>
    <w:p w14:paraId="567D1635" w14:textId="77777777" w:rsidR="00D85F74" w:rsidRPr="002F35C2" w:rsidRDefault="00D85F74" w:rsidP="00D85F74">
      <w:pPr>
        <w:rPr>
          <w:rFonts w:eastAsiaTheme="minorEastAsia"/>
          <w:b/>
          <w:bCs/>
          <w:color w:val="000000" w:themeColor="text1"/>
        </w:rPr>
      </w:pPr>
      <w:r w:rsidRPr="002F35C2">
        <w:rPr>
          <w:rFonts w:eastAsiaTheme="minorEastAsia"/>
          <w:b/>
          <w:bCs/>
          <w:color w:val="000000" w:themeColor="text1"/>
        </w:rPr>
        <w:t>Neglect</w:t>
      </w:r>
    </w:p>
    <w:p w14:paraId="0E73AA4F" w14:textId="5FED458F" w:rsidR="00D85F74" w:rsidRPr="002F35C2" w:rsidRDefault="00D85F74" w:rsidP="00D85F74">
      <w:pPr>
        <w:rPr>
          <w:rFonts w:eastAsiaTheme="minorEastAsia"/>
          <w:color w:val="000000" w:themeColor="text1"/>
        </w:rPr>
      </w:pPr>
      <w:r w:rsidRPr="002F35C2">
        <w:rPr>
          <w:rFonts w:eastAsiaTheme="minorEastAsia"/>
          <w:color w:val="000000" w:themeColor="text1"/>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2F35C2">
        <w:rPr>
          <w:rFonts w:eastAsiaTheme="minorEastAsia"/>
          <w:color w:val="000000" w:themeColor="text1"/>
        </w:rPr>
        <w:t>care-givers</w:t>
      </w:r>
      <w:proofErr w:type="gramEnd"/>
      <w:r w:rsidRPr="002F35C2">
        <w:rPr>
          <w:rFonts w:eastAsiaTheme="minorEastAsia"/>
          <w:color w:val="000000" w:themeColor="text1"/>
        </w:rPr>
        <w:t>); or ensure access to appropriate medical care or treatment. It may also include neglect of, or unresponsiveness to, a child’s basic emotional needs.</w:t>
      </w:r>
    </w:p>
    <w:p w14:paraId="09EFF7AB" w14:textId="77777777" w:rsidR="00D85F74" w:rsidRPr="002F35C2" w:rsidRDefault="00D85F74" w:rsidP="00D85F74">
      <w:pPr>
        <w:rPr>
          <w:rFonts w:eastAsiaTheme="minorEastAsia"/>
          <w:color w:val="000000" w:themeColor="text1"/>
        </w:rPr>
      </w:pPr>
    </w:p>
    <w:p w14:paraId="065947C2" w14:textId="5BEF6484" w:rsidR="00D85F74" w:rsidRPr="002F35C2" w:rsidRDefault="00D85F74" w:rsidP="00D85F74">
      <w:pPr>
        <w:rPr>
          <w:rFonts w:eastAsiaTheme="minorEastAsia"/>
          <w:b/>
          <w:bCs/>
          <w:color w:val="000000" w:themeColor="text1"/>
        </w:rPr>
      </w:pPr>
      <w:r w:rsidRPr="002F35C2">
        <w:rPr>
          <w:rFonts w:eastAsiaTheme="minorEastAsia"/>
          <w:b/>
          <w:bCs/>
          <w:color w:val="000000" w:themeColor="text1"/>
        </w:rPr>
        <w:t>Signs and symptoms</w:t>
      </w:r>
    </w:p>
    <w:p w14:paraId="4B973E58" w14:textId="09646105" w:rsidR="005F7A87" w:rsidRPr="002F35C2" w:rsidRDefault="00D85F74" w:rsidP="00D85F74">
      <w:pPr>
        <w:rPr>
          <w:rFonts w:eastAsiaTheme="minorEastAsia"/>
          <w:color w:val="000000" w:themeColor="text1"/>
        </w:rPr>
      </w:pPr>
      <w:r w:rsidRPr="002F35C2">
        <w:rPr>
          <w:rFonts w:eastAsiaTheme="minorEastAsia"/>
          <w:color w:val="000000" w:themeColor="text1"/>
        </w:rPr>
        <w:t>Everyone should be aware of the signs and symptoms as given by the NSPCC and report any concerns.</w:t>
      </w:r>
    </w:p>
    <w:p w14:paraId="186B081F" w14:textId="77777777" w:rsidR="005F7A87" w:rsidRPr="002F35C2" w:rsidRDefault="005F7A87" w:rsidP="4749B4DF">
      <w:pPr>
        <w:rPr>
          <w:rFonts w:eastAsiaTheme="minorEastAsia"/>
          <w:color w:val="000000" w:themeColor="text1"/>
        </w:rPr>
      </w:pPr>
    </w:p>
    <w:p w14:paraId="2C90303C" w14:textId="77777777" w:rsidR="00DA7D93" w:rsidRPr="002F35C2" w:rsidRDefault="00DA7D93" w:rsidP="00DA7D93">
      <w:pPr>
        <w:rPr>
          <w:rFonts w:eastAsiaTheme="minorEastAsia"/>
          <w:b/>
          <w:bCs/>
          <w:color w:val="000000" w:themeColor="text1"/>
        </w:rPr>
      </w:pPr>
      <w:r w:rsidRPr="002F35C2">
        <w:rPr>
          <w:rFonts w:eastAsiaTheme="minorEastAsia"/>
          <w:b/>
          <w:bCs/>
          <w:color w:val="000000" w:themeColor="text1"/>
        </w:rPr>
        <w:t>Physical signs of abuse may include</w:t>
      </w:r>
    </w:p>
    <w:p w14:paraId="32974457" w14:textId="77777777" w:rsidR="00DA7D93" w:rsidRPr="002F35C2" w:rsidRDefault="00DA7D93" w:rsidP="00DA7D93">
      <w:pPr>
        <w:rPr>
          <w:rFonts w:eastAsiaTheme="minorEastAsia"/>
          <w:color w:val="000000" w:themeColor="text1"/>
        </w:rPr>
      </w:pPr>
      <w:r w:rsidRPr="002F35C2">
        <w:rPr>
          <w:rFonts w:eastAsiaTheme="minorEastAsia"/>
          <w:color w:val="000000" w:themeColor="text1"/>
        </w:rPr>
        <w:t xml:space="preserve">● unexplained bruising, </w:t>
      </w:r>
      <w:proofErr w:type="gramStart"/>
      <w:r w:rsidRPr="002F35C2">
        <w:rPr>
          <w:rFonts w:eastAsiaTheme="minorEastAsia"/>
          <w:color w:val="000000" w:themeColor="text1"/>
        </w:rPr>
        <w:t>marks</w:t>
      </w:r>
      <w:proofErr w:type="gramEnd"/>
      <w:r w:rsidRPr="002F35C2">
        <w:rPr>
          <w:rFonts w:eastAsiaTheme="minorEastAsia"/>
          <w:color w:val="000000" w:themeColor="text1"/>
        </w:rPr>
        <w:t xml:space="preserve"> or injuries on any part of the body</w:t>
      </w:r>
    </w:p>
    <w:p w14:paraId="70258F93" w14:textId="77777777" w:rsidR="00DA7D93" w:rsidRPr="002F35C2" w:rsidRDefault="00DA7D93" w:rsidP="00DA7D93">
      <w:pPr>
        <w:rPr>
          <w:rFonts w:eastAsiaTheme="minorEastAsia"/>
          <w:color w:val="000000" w:themeColor="text1"/>
        </w:rPr>
      </w:pPr>
      <w:r w:rsidRPr="002F35C2">
        <w:rPr>
          <w:rFonts w:eastAsiaTheme="minorEastAsia"/>
          <w:color w:val="000000" w:themeColor="text1"/>
        </w:rPr>
        <w:t>● multiple bruises- in clusters, often on the upper arm, outside of the thigh</w:t>
      </w:r>
    </w:p>
    <w:p w14:paraId="6C01EFAA" w14:textId="77777777" w:rsidR="00DA7D93" w:rsidRPr="002F35C2" w:rsidRDefault="00DA7D93" w:rsidP="00DA7D93">
      <w:pPr>
        <w:rPr>
          <w:rFonts w:eastAsiaTheme="minorEastAsia"/>
          <w:color w:val="000000" w:themeColor="text1"/>
        </w:rPr>
      </w:pPr>
      <w:r w:rsidRPr="002F35C2">
        <w:rPr>
          <w:rFonts w:eastAsiaTheme="minorEastAsia"/>
          <w:color w:val="000000" w:themeColor="text1"/>
        </w:rPr>
        <w:t>● cigarette burns</w:t>
      </w:r>
    </w:p>
    <w:p w14:paraId="215430F0" w14:textId="77777777" w:rsidR="00DA7D93" w:rsidRPr="002F35C2" w:rsidRDefault="00DA7D93" w:rsidP="00DA7D93">
      <w:pPr>
        <w:rPr>
          <w:rFonts w:eastAsiaTheme="minorEastAsia"/>
          <w:color w:val="000000" w:themeColor="text1"/>
        </w:rPr>
      </w:pPr>
      <w:r w:rsidRPr="002F35C2">
        <w:rPr>
          <w:rFonts w:eastAsiaTheme="minorEastAsia"/>
          <w:color w:val="000000" w:themeColor="text1"/>
        </w:rPr>
        <w:t>● human bite marks</w:t>
      </w:r>
    </w:p>
    <w:p w14:paraId="35E63B7C" w14:textId="2CAF6588" w:rsidR="00DA7D93" w:rsidRPr="002F35C2" w:rsidRDefault="00DA7D93" w:rsidP="00DA7D93">
      <w:pPr>
        <w:rPr>
          <w:rFonts w:eastAsiaTheme="minorEastAsia"/>
          <w:color w:val="000000" w:themeColor="text1"/>
        </w:rPr>
      </w:pPr>
      <w:r w:rsidRPr="002F35C2">
        <w:rPr>
          <w:rFonts w:eastAsiaTheme="minorEastAsia"/>
          <w:color w:val="000000" w:themeColor="text1"/>
        </w:rPr>
        <w:t xml:space="preserve">● </w:t>
      </w:r>
      <w:r w:rsidR="007B28AB" w:rsidRPr="002F35C2">
        <w:rPr>
          <w:rFonts w:eastAsiaTheme="minorEastAsia"/>
          <w:color w:val="000000" w:themeColor="text1"/>
        </w:rPr>
        <w:t>kicking, slapping, pulling hair (think peer-on-peer abuse)</w:t>
      </w:r>
    </w:p>
    <w:p w14:paraId="5C84C4C9" w14:textId="77777777" w:rsidR="00DA7D93" w:rsidRPr="002F35C2" w:rsidRDefault="00DA7D93" w:rsidP="00DA7D93">
      <w:pPr>
        <w:rPr>
          <w:rFonts w:eastAsiaTheme="minorEastAsia"/>
          <w:color w:val="000000" w:themeColor="text1"/>
        </w:rPr>
      </w:pPr>
      <w:r w:rsidRPr="002F35C2">
        <w:rPr>
          <w:rFonts w:eastAsiaTheme="minorEastAsia"/>
          <w:color w:val="000000" w:themeColor="text1"/>
        </w:rPr>
        <w:t>● scalds, with upward splash marks,</w:t>
      </w:r>
    </w:p>
    <w:p w14:paraId="18D25407" w14:textId="57EE6057" w:rsidR="007B28AB" w:rsidRPr="002F35C2" w:rsidRDefault="00DA7D93" w:rsidP="00DA7D93">
      <w:pPr>
        <w:rPr>
          <w:rFonts w:eastAsiaTheme="minorEastAsia"/>
          <w:color w:val="000000" w:themeColor="text1"/>
        </w:rPr>
      </w:pPr>
      <w:r w:rsidRPr="002F35C2">
        <w:rPr>
          <w:rFonts w:eastAsiaTheme="minorEastAsia"/>
          <w:color w:val="000000" w:themeColor="text1"/>
        </w:rPr>
        <w:t>● multiple burns with a clearly demarcated edge</w:t>
      </w:r>
    </w:p>
    <w:p w14:paraId="7FC79AF9" w14:textId="77777777" w:rsidR="00D27802" w:rsidRPr="002F35C2" w:rsidRDefault="00D27802" w:rsidP="00DA7D93">
      <w:pPr>
        <w:rPr>
          <w:rFonts w:eastAsiaTheme="minorEastAsia"/>
          <w:color w:val="000000" w:themeColor="text1"/>
        </w:rPr>
      </w:pPr>
    </w:p>
    <w:p w14:paraId="3F2FC9BC" w14:textId="543E942E" w:rsidR="00DA7D93" w:rsidRPr="002F35C2" w:rsidRDefault="00DA7D93" w:rsidP="00DA7D93">
      <w:pPr>
        <w:rPr>
          <w:rFonts w:eastAsiaTheme="minorEastAsia"/>
          <w:b/>
          <w:bCs/>
          <w:color w:val="000000" w:themeColor="text1"/>
        </w:rPr>
      </w:pPr>
      <w:r w:rsidRPr="002F35C2">
        <w:rPr>
          <w:rFonts w:eastAsiaTheme="minorEastAsia"/>
          <w:b/>
          <w:bCs/>
          <w:color w:val="000000" w:themeColor="text1"/>
        </w:rPr>
        <w:lastRenderedPageBreak/>
        <w:t>Changes in behaviour that can indicate physical abuse include</w:t>
      </w:r>
    </w:p>
    <w:p w14:paraId="275AF542" w14:textId="77777777" w:rsidR="00DA7D93" w:rsidRPr="002F35C2" w:rsidRDefault="00DA7D93" w:rsidP="00DA7D93">
      <w:pPr>
        <w:rPr>
          <w:rFonts w:eastAsiaTheme="minorEastAsia"/>
          <w:color w:val="000000" w:themeColor="text1"/>
        </w:rPr>
      </w:pPr>
      <w:r w:rsidRPr="002F35C2">
        <w:rPr>
          <w:rFonts w:eastAsiaTheme="minorEastAsia"/>
          <w:color w:val="000000" w:themeColor="text1"/>
        </w:rPr>
        <w:t>● fear of parents being approached for an explanation</w:t>
      </w:r>
    </w:p>
    <w:p w14:paraId="677FB526" w14:textId="77777777" w:rsidR="00DA7D93" w:rsidRPr="002F35C2" w:rsidRDefault="00DA7D93" w:rsidP="00DA7D93">
      <w:pPr>
        <w:rPr>
          <w:rFonts w:eastAsiaTheme="minorEastAsia"/>
          <w:color w:val="000000" w:themeColor="text1"/>
        </w:rPr>
      </w:pPr>
      <w:r w:rsidRPr="002F35C2">
        <w:rPr>
          <w:rFonts w:eastAsiaTheme="minorEastAsia"/>
          <w:color w:val="000000" w:themeColor="text1"/>
        </w:rPr>
        <w:t>● aggressive behaviour or severe temper outbursts</w:t>
      </w:r>
    </w:p>
    <w:p w14:paraId="29555A48" w14:textId="77777777" w:rsidR="00DA7D93" w:rsidRPr="002F35C2" w:rsidRDefault="00DA7D93" w:rsidP="00DA7D93">
      <w:pPr>
        <w:rPr>
          <w:rFonts w:eastAsiaTheme="minorEastAsia"/>
          <w:color w:val="000000" w:themeColor="text1"/>
        </w:rPr>
      </w:pPr>
      <w:r w:rsidRPr="002F35C2">
        <w:rPr>
          <w:rFonts w:eastAsiaTheme="minorEastAsia"/>
          <w:color w:val="000000" w:themeColor="text1"/>
        </w:rPr>
        <w:t>● flinching when approached or touched</w:t>
      </w:r>
    </w:p>
    <w:p w14:paraId="4A755013" w14:textId="77777777" w:rsidR="00DA7D93" w:rsidRPr="002F35C2" w:rsidRDefault="00DA7D93" w:rsidP="00DA7D93">
      <w:pPr>
        <w:rPr>
          <w:rFonts w:eastAsiaTheme="minorEastAsia"/>
          <w:color w:val="000000" w:themeColor="text1"/>
        </w:rPr>
      </w:pPr>
      <w:r w:rsidRPr="002F35C2">
        <w:rPr>
          <w:rFonts w:eastAsiaTheme="minorEastAsia"/>
          <w:color w:val="000000" w:themeColor="text1"/>
        </w:rPr>
        <w:t>● reluctance to get changed, for example in hot weather</w:t>
      </w:r>
    </w:p>
    <w:p w14:paraId="118DD387" w14:textId="77777777" w:rsidR="00DA7D93" w:rsidRPr="002F35C2" w:rsidRDefault="00DA7D93" w:rsidP="00DA7D93">
      <w:pPr>
        <w:rPr>
          <w:rFonts w:eastAsiaTheme="minorEastAsia"/>
          <w:color w:val="000000" w:themeColor="text1"/>
        </w:rPr>
      </w:pPr>
      <w:r w:rsidRPr="002F35C2">
        <w:rPr>
          <w:rFonts w:eastAsiaTheme="minorEastAsia"/>
          <w:color w:val="000000" w:themeColor="text1"/>
        </w:rPr>
        <w:t>● depression</w:t>
      </w:r>
    </w:p>
    <w:p w14:paraId="08F8A7BB" w14:textId="77777777" w:rsidR="00DA7D93" w:rsidRPr="002F35C2" w:rsidRDefault="00DA7D93" w:rsidP="00DA7D93">
      <w:pPr>
        <w:rPr>
          <w:rFonts w:eastAsiaTheme="minorEastAsia"/>
          <w:color w:val="000000" w:themeColor="text1"/>
        </w:rPr>
      </w:pPr>
      <w:r w:rsidRPr="002F35C2">
        <w:rPr>
          <w:rFonts w:eastAsiaTheme="minorEastAsia"/>
          <w:color w:val="000000" w:themeColor="text1"/>
        </w:rPr>
        <w:t>● withdrawn behaviour</w:t>
      </w:r>
    </w:p>
    <w:p w14:paraId="2C2F8791" w14:textId="46476190" w:rsidR="005F7A87" w:rsidRPr="002F35C2" w:rsidRDefault="00DA7D93" w:rsidP="00DA7D93">
      <w:pPr>
        <w:rPr>
          <w:rFonts w:eastAsiaTheme="minorEastAsia"/>
          <w:color w:val="000000" w:themeColor="text1"/>
        </w:rPr>
      </w:pPr>
      <w:r w:rsidRPr="002F35C2">
        <w:rPr>
          <w:rFonts w:eastAsiaTheme="minorEastAsia"/>
          <w:color w:val="000000" w:themeColor="text1"/>
        </w:rPr>
        <w:t>● running away from home</w:t>
      </w:r>
    </w:p>
    <w:p w14:paraId="2DC6ECD5" w14:textId="77777777" w:rsidR="005F7A87" w:rsidRPr="002F35C2" w:rsidRDefault="005F7A87" w:rsidP="4749B4DF">
      <w:pPr>
        <w:rPr>
          <w:rFonts w:eastAsiaTheme="minorEastAsia"/>
          <w:color w:val="000000" w:themeColor="text1"/>
        </w:rPr>
      </w:pPr>
    </w:p>
    <w:p w14:paraId="1B44A637" w14:textId="77777777" w:rsidR="00F45F5F" w:rsidRPr="002F35C2" w:rsidRDefault="00F45F5F" w:rsidP="00F45F5F">
      <w:pPr>
        <w:rPr>
          <w:rFonts w:eastAsiaTheme="minorEastAsia"/>
          <w:b/>
          <w:bCs/>
          <w:color w:val="000000" w:themeColor="text1"/>
        </w:rPr>
      </w:pPr>
      <w:r w:rsidRPr="002F35C2">
        <w:rPr>
          <w:rFonts w:eastAsiaTheme="minorEastAsia"/>
          <w:b/>
          <w:bCs/>
          <w:color w:val="000000" w:themeColor="text1"/>
        </w:rPr>
        <w:t>Changes in behaviour which can indicate emotional abuse include</w:t>
      </w:r>
    </w:p>
    <w:p w14:paraId="33A940E2"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xml:space="preserve">● neurotic behaviour </w:t>
      </w:r>
      <w:proofErr w:type="spellStart"/>
      <w:proofErr w:type="gramStart"/>
      <w:r w:rsidRPr="002F35C2">
        <w:rPr>
          <w:rFonts w:eastAsiaTheme="minorEastAsia"/>
          <w:color w:val="000000" w:themeColor="text1"/>
        </w:rPr>
        <w:t>eg</w:t>
      </w:r>
      <w:proofErr w:type="spellEnd"/>
      <w:proofErr w:type="gramEnd"/>
      <w:r w:rsidRPr="002F35C2">
        <w:rPr>
          <w:rFonts w:eastAsiaTheme="minorEastAsia"/>
          <w:color w:val="000000" w:themeColor="text1"/>
        </w:rPr>
        <w:t xml:space="preserve"> sulking, hair twisting, rocking</w:t>
      </w:r>
    </w:p>
    <w:p w14:paraId="7F2ADAB7"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being unable to play</w:t>
      </w:r>
    </w:p>
    <w:p w14:paraId="2A159CA9"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fear of making mistakes</w:t>
      </w:r>
    </w:p>
    <w:p w14:paraId="1A27D4BE"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sudden speech disorders</w:t>
      </w:r>
    </w:p>
    <w:p w14:paraId="05192C3B"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self-harm</w:t>
      </w:r>
    </w:p>
    <w:p w14:paraId="31C2978B"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fear of parent being approached regarding their behaviour</w:t>
      </w:r>
    </w:p>
    <w:p w14:paraId="113C8D9C"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developmental delay in terms of emotional progress</w:t>
      </w:r>
    </w:p>
    <w:p w14:paraId="2AF3E9D5" w14:textId="77777777" w:rsidR="00F45F5F" w:rsidRPr="002F35C2" w:rsidRDefault="00F45F5F" w:rsidP="00F45F5F">
      <w:pPr>
        <w:rPr>
          <w:rFonts w:eastAsiaTheme="minorEastAsia"/>
          <w:color w:val="000000" w:themeColor="text1"/>
        </w:rPr>
      </w:pPr>
    </w:p>
    <w:p w14:paraId="5B11528B" w14:textId="16A74AF9" w:rsidR="00F45F5F" w:rsidRPr="002F35C2" w:rsidRDefault="00F45F5F" w:rsidP="00F45F5F">
      <w:pPr>
        <w:rPr>
          <w:rFonts w:eastAsiaTheme="minorEastAsia"/>
          <w:b/>
          <w:bCs/>
          <w:color w:val="000000" w:themeColor="text1"/>
        </w:rPr>
      </w:pPr>
      <w:r w:rsidRPr="002F35C2">
        <w:rPr>
          <w:rFonts w:eastAsiaTheme="minorEastAsia"/>
          <w:b/>
          <w:bCs/>
          <w:color w:val="000000" w:themeColor="text1"/>
        </w:rPr>
        <w:t>Physical signs of sexual abuse may include</w:t>
      </w:r>
    </w:p>
    <w:p w14:paraId="4298732A"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pain or itching in the genital area</w:t>
      </w:r>
    </w:p>
    <w:p w14:paraId="6D86F5D6"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bruising or bleeding near genital area</w:t>
      </w:r>
    </w:p>
    <w:p w14:paraId="6D91FBF0"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sexually transmitted disease</w:t>
      </w:r>
    </w:p>
    <w:p w14:paraId="147B274B"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vaginal discharge or infection</w:t>
      </w:r>
    </w:p>
    <w:p w14:paraId="539F1A86"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stomach pains</w:t>
      </w:r>
    </w:p>
    <w:p w14:paraId="19C95BF3" w14:textId="77777777" w:rsidR="00F45F5F" w:rsidRPr="002F35C2" w:rsidRDefault="00F45F5F" w:rsidP="00F45F5F">
      <w:pPr>
        <w:rPr>
          <w:rFonts w:eastAsiaTheme="minorEastAsia"/>
          <w:color w:val="000000" w:themeColor="text1"/>
        </w:rPr>
      </w:pPr>
      <w:r w:rsidRPr="002F35C2">
        <w:rPr>
          <w:rFonts w:eastAsiaTheme="minorEastAsia"/>
          <w:color w:val="000000" w:themeColor="text1"/>
        </w:rPr>
        <w:t>● discomfort when walking or sitting down</w:t>
      </w:r>
    </w:p>
    <w:p w14:paraId="012D3114" w14:textId="5CD947E0" w:rsidR="005F7A87" w:rsidRPr="002F35C2" w:rsidRDefault="00F45F5F" w:rsidP="00F45F5F">
      <w:pPr>
        <w:rPr>
          <w:rFonts w:eastAsiaTheme="minorEastAsia"/>
          <w:color w:val="000000" w:themeColor="text1"/>
        </w:rPr>
      </w:pPr>
      <w:r w:rsidRPr="002F35C2">
        <w:rPr>
          <w:rFonts w:eastAsiaTheme="minorEastAsia"/>
          <w:color w:val="000000" w:themeColor="text1"/>
        </w:rPr>
        <w:t>● pregnancy</w:t>
      </w:r>
    </w:p>
    <w:p w14:paraId="1F1C34BD" w14:textId="77777777" w:rsidR="005F7A87" w:rsidRPr="002F35C2" w:rsidRDefault="005F7A87" w:rsidP="4749B4DF">
      <w:pPr>
        <w:rPr>
          <w:rFonts w:eastAsiaTheme="minorEastAsia"/>
          <w:color w:val="000000" w:themeColor="text1"/>
        </w:rPr>
      </w:pPr>
    </w:p>
    <w:p w14:paraId="75B98E97" w14:textId="77777777" w:rsidR="0044034D" w:rsidRPr="002F35C2" w:rsidRDefault="0044034D" w:rsidP="0044034D">
      <w:pPr>
        <w:rPr>
          <w:rFonts w:eastAsiaTheme="minorEastAsia"/>
          <w:b/>
          <w:bCs/>
          <w:color w:val="000000" w:themeColor="text1"/>
        </w:rPr>
      </w:pPr>
      <w:r w:rsidRPr="002F35C2">
        <w:rPr>
          <w:rFonts w:eastAsiaTheme="minorEastAsia"/>
          <w:b/>
          <w:bCs/>
          <w:color w:val="000000" w:themeColor="text1"/>
        </w:rPr>
        <w:t>Changes in behaviour which can also indicate sexual abuse include</w:t>
      </w:r>
    </w:p>
    <w:p w14:paraId="6AA027C5"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xml:space="preserve">● sudden or unexplained changes in behaviour </w:t>
      </w:r>
      <w:proofErr w:type="spellStart"/>
      <w:proofErr w:type="gramStart"/>
      <w:r w:rsidRPr="002F35C2">
        <w:rPr>
          <w:rFonts w:eastAsiaTheme="minorEastAsia"/>
          <w:color w:val="000000" w:themeColor="text1"/>
        </w:rPr>
        <w:t>eg</w:t>
      </w:r>
      <w:proofErr w:type="spellEnd"/>
      <w:proofErr w:type="gramEnd"/>
      <w:r w:rsidRPr="002F35C2">
        <w:rPr>
          <w:rFonts w:eastAsiaTheme="minorEastAsia"/>
          <w:color w:val="000000" w:themeColor="text1"/>
        </w:rPr>
        <w:t xml:space="preserve"> becoming aggressive or withdrawn</w:t>
      </w:r>
    </w:p>
    <w:p w14:paraId="1D22A695"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fear of being left with a specific person or group of people</w:t>
      </w:r>
    </w:p>
    <w:p w14:paraId="555D58D3"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having nightmares</w:t>
      </w:r>
    </w:p>
    <w:p w14:paraId="7925876B"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running away from home</w:t>
      </w:r>
    </w:p>
    <w:p w14:paraId="2FC8FBDF"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sexual knowledge which is beyond their age, or developmental level</w:t>
      </w:r>
    </w:p>
    <w:p w14:paraId="4C737859"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sexual drawings or language</w:t>
      </w:r>
    </w:p>
    <w:p w14:paraId="1FB30584" w14:textId="6BAB0999" w:rsidR="005F7A87" w:rsidRPr="002F35C2" w:rsidRDefault="0044034D" w:rsidP="4749B4DF">
      <w:pPr>
        <w:rPr>
          <w:rFonts w:eastAsiaTheme="minorEastAsia"/>
          <w:color w:val="000000" w:themeColor="text1"/>
        </w:rPr>
      </w:pPr>
      <w:r w:rsidRPr="002F35C2">
        <w:rPr>
          <w:rFonts w:eastAsiaTheme="minorEastAsia"/>
          <w:color w:val="000000" w:themeColor="text1"/>
        </w:rPr>
        <w:t>● bedwetting</w:t>
      </w:r>
    </w:p>
    <w:p w14:paraId="37D8971B"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eating problems such as overeating or anorexia</w:t>
      </w:r>
    </w:p>
    <w:p w14:paraId="0B29C8F8"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self-harm or mutilation, sometimes leading to suicide attempts</w:t>
      </w:r>
    </w:p>
    <w:p w14:paraId="5D0F839F"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saying they have secrets they cannot tell anyone about</w:t>
      </w:r>
    </w:p>
    <w:p w14:paraId="37394713"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substance or drug abuse</w:t>
      </w:r>
    </w:p>
    <w:p w14:paraId="2B68755A"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suddenly having unexplained sources of money</w:t>
      </w:r>
    </w:p>
    <w:p w14:paraId="616AC22E"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not allowed to have friends (particularly in adolescence)</w:t>
      </w:r>
    </w:p>
    <w:p w14:paraId="1396B0AD" w14:textId="57A8394C" w:rsidR="005F7A87" w:rsidRPr="002F35C2" w:rsidRDefault="0044034D" w:rsidP="0044034D">
      <w:pPr>
        <w:rPr>
          <w:rFonts w:eastAsiaTheme="minorEastAsia"/>
          <w:color w:val="000000" w:themeColor="text1"/>
        </w:rPr>
      </w:pPr>
      <w:r w:rsidRPr="002F35C2">
        <w:rPr>
          <w:rFonts w:eastAsiaTheme="minorEastAsia"/>
          <w:color w:val="000000" w:themeColor="text1"/>
        </w:rPr>
        <w:t>● acting in a sexually explicit way towards adults</w:t>
      </w:r>
    </w:p>
    <w:p w14:paraId="269A20E2" w14:textId="77777777" w:rsidR="005F7A87" w:rsidRPr="002F35C2" w:rsidRDefault="005F7A87" w:rsidP="4749B4DF">
      <w:pPr>
        <w:rPr>
          <w:rFonts w:eastAsiaTheme="minorEastAsia"/>
          <w:color w:val="000000" w:themeColor="text1"/>
        </w:rPr>
      </w:pPr>
    </w:p>
    <w:p w14:paraId="2A3D82B2" w14:textId="77777777" w:rsidR="0044034D" w:rsidRPr="002F35C2" w:rsidRDefault="0044034D" w:rsidP="0044034D">
      <w:pPr>
        <w:rPr>
          <w:rFonts w:eastAsiaTheme="minorEastAsia"/>
          <w:b/>
          <w:bCs/>
          <w:color w:val="000000" w:themeColor="text1"/>
        </w:rPr>
      </w:pPr>
      <w:r w:rsidRPr="002F35C2">
        <w:rPr>
          <w:rFonts w:eastAsiaTheme="minorEastAsia"/>
          <w:b/>
          <w:bCs/>
          <w:color w:val="000000" w:themeColor="text1"/>
        </w:rPr>
        <w:t>Physical signs of neglect may include</w:t>
      </w:r>
    </w:p>
    <w:p w14:paraId="14CBA648"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constant hunger, sometimes stealing food from other children</w:t>
      </w:r>
    </w:p>
    <w:p w14:paraId="63B6D3CC"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constantly dirty or smelly</w:t>
      </w:r>
    </w:p>
    <w:p w14:paraId="77E8296C"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loss of weight, or being constantly underweight</w:t>
      </w:r>
    </w:p>
    <w:p w14:paraId="208A1F27"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lastRenderedPageBreak/>
        <w:t>● inappropriate clothing for the conditions</w:t>
      </w:r>
    </w:p>
    <w:p w14:paraId="4CFD52EB" w14:textId="77777777" w:rsidR="006602B7" w:rsidRPr="002F35C2" w:rsidRDefault="006602B7" w:rsidP="0044034D">
      <w:pPr>
        <w:rPr>
          <w:rFonts w:eastAsiaTheme="minorEastAsia"/>
          <w:color w:val="000000" w:themeColor="text1"/>
        </w:rPr>
      </w:pPr>
    </w:p>
    <w:p w14:paraId="6DD9EC03" w14:textId="53E05B9C" w:rsidR="0044034D" w:rsidRPr="002F35C2" w:rsidRDefault="0044034D" w:rsidP="0044034D">
      <w:pPr>
        <w:rPr>
          <w:rFonts w:eastAsiaTheme="minorEastAsia"/>
          <w:b/>
          <w:bCs/>
          <w:color w:val="000000" w:themeColor="text1"/>
        </w:rPr>
      </w:pPr>
      <w:r w:rsidRPr="002F35C2">
        <w:rPr>
          <w:rFonts w:eastAsiaTheme="minorEastAsia"/>
          <w:b/>
          <w:bCs/>
          <w:color w:val="000000" w:themeColor="text1"/>
        </w:rPr>
        <w:t>Changes in behaviour which can also indicate neglect may include</w:t>
      </w:r>
    </w:p>
    <w:p w14:paraId="5C402EEB"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complaining of being tired all the time</w:t>
      </w:r>
    </w:p>
    <w:p w14:paraId="2554C2B7"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not requesting medical assistance and/or failing to attend appointments</w:t>
      </w:r>
    </w:p>
    <w:p w14:paraId="3FBEBC0D"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having few friends</w:t>
      </w:r>
    </w:p>
    <w:p w14:paraId="134102D6"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mentioning being left alone or unsupervised</w:t>
      </w:r>
    </w:p>
    <w:p w14:paraId="0671C185" w14:textId="77777777" w:rsidR="0044034D" w:rsidRPr="002F35C2" w:rsidRDefault="0044034D" w:rsidP="0044034D">
      <w:pPr>
        <w:rPr>
          <w:rFonts w:eastAsiaTheme="minorEastAsia"/>
          <w:color w:val="000000" w:themeColor="text1"/>
        </w:rPr>
      </w:pPr>
    </w:p>
    <w:p w14:paraId="627AEFC8" w14:textId="45AB6AD7" w:rsidR="005F7A87" w:rsidRPr="002F35C2" w:rsidRDefault="0044034D" w:rsidP="0044034D">
      <w:pPr>
        <w:rPr>
          <w:rFonts w:eastAsiaTheme="minorEastAsia"/>
          <w:color w:val="000000" w:themeColor="text1"/>
        </w:rPr>
      </w:pPr>
      <w:r w:rsidRPr="002F35C2">
        <w:rPr>
          <w:rFonts w:eastAsiaTheme="minorEastAsia"/>
          <w:color w:val="000000" w:themeColor="text1"/>
        </w:rPr>
        <w:t>The above signs and symptoms may or may not be because of child protection/safeguarding issues</w:t>
      </w:r>
      <w:r w:rsidR="006602B7" w:rsidRPr="002F35C2">
        <w:rPr>
          <w:rFonts w:eastAsiaTheme="minorEastAsia"/>
          <w:color w:val="000000" w:themeColor="text1"/>
        </w:rPr>
        <w:t xml:space="preserve"> </w:t>
      </w:r>
      <w:r w:rsidRPr="002F35C2">
        <w:rPr>
          <w:rFonts w:eastAsiaTheme="minorEastAsia"/>
          <w:color w:val="000000" w:themeColor="text1"/>
        </w:rPr>
        <w:t>but should be a consideration.</w:t>
      </w:r>
    </w:p>
    <w:p w14:paraId="3E50D997" w14:textId="279142BC" w:rsidR="005F7A87" w:rsidRPr="002F35C2" w:rsidRDefault="005F7A87" w:rsidP="4749B4DF">
      <w:pPr>
        <w:rPr>
          <w:rFonts w:eastAsiaTheme="minorEastAsia"/>
          <w:color w:val="000000" w:themeColor="text1"/>
        </w:rPr>
      </w:pPr>
    </w:p>
    <w:p w14:paraId="0AB9FEF1" w14:textId="1C761275" w:rsidR="00D27802" w:rsidRPr="002F35C2" w:rsidRDefault="00D27802" w:rsidP="4749B4DF">
      <w:pPr>
        <w:rPr>
          <w:rFonts w:eastAsiaTheme="minorEastAsia"/>
          <w:color w:val="000000" w:themeColor="text1"/>
        </w:rPr>
      </w:pPr>
    </w:p>
    <w:p w14:paraId="78AEE11A" w14:textId="77777777" w:rsidR="00D27802" w:rsidRPr="002F35C2" w:rsidRDefault="00D27802" w:rsidP="4749B4DF">
      <w:pPr>
        <w:rPr>
          <w:rFonts w:eastAsiaTheme="minorEastAsia"/>
          <w:color w:val="000000" w:themeColor="text1"/>
        </w:rPr>
      </w:pPr>
    </w:p>
    <w:p w14:paraId="5A740035" w14:textId="039A0076" w:rsidR="0044034D" w:rsidRPr="002F35C2" w:rsidRDefault="007F469F" w:rsidP="0044034D">
      <w:pPr>
        <w:rPr>
          <w:rFonts w:eastAsiaTheme="minorEastAsia"/>
          <w:b/>
          <w:bCs/>
          <w:color w:val="000000" w:themeColor="text1"/>
        </w:rPr>
      </w:pPr>
      <w:r w:rsidRPr="002F35C2">
        <w:rPr>
          <w:rFonts w:eastAsiaTheme="minorEastAsia"/>
          <w:b/>
          <w:bCs/>
          <w:color w:val="000000" w:themeColor="text1"/>
        </w:rPr>
        <w:t>Other S</w:t>
      </w:r>
      <w:r w:rsidR="0044034D" w:rsidRPr="002F35C2">
        <w:rPr>
          <w:rFonts w:eastAsiaTheme="minorEastAsia"/>
          <w:b/>
          <w:bCs/>
          <w:color w:val="000000" w:themeColor="text1"/>
        </w:rPr>
        <w:t>afeguarding issues</w:t>
      </w:r>
    </w:p>
    <w:p w14:paraId="7342D67C" w14:textId="77777777" w:rsidR="0044034D" w:rsidRPr="002F35C2" w:rsidRDefault="0044034D" w:rsidP="0044034D">
      <w:pPr>
        <w:rPr>
          <w:rFonts w:eastAsiaTheme="minorEastAsia"/>
          <w:color w:val="000000" w:themeColor="text1"/>
        </w:rPr>
      </w:pPr>
    </w:p>
    <w:p w14:paraId="66649608" w14:textId="3FF1DCDA" w:rsidR="0044034D" w:rsidRPr="002F35C2" w:rsidRDefault="0044034D" w:rsidP="0044034D">
      <w:pPr>
        <w:rPr>
          <w:rFonts w:eastAsiaTheme="minorEastAsia"/>
          <w:b/>
          <w:bCs/>
          <w:color w:val="000000" w:themeColor="text1"/>
        </w:rPr>
      </w:pPr>
      <w:r w:rsidRPr="002F35C2">
        <w:rPr>
          <w:rFonts w:eastAsiaTheme="minorEastAsia"/>
          <w:b/>
          <w:bCs/>
          <w:color w:val="000000" w:themeColor="text1"/>
        </w:rPr>
        <w:t>Child sexual exploitation (CSE)</w:t>
      </w:r>
    </w:p>
    <w:p w14:paraId="78F82E1F" w14:textId="77777777" w:rsidR="00D257EF" w:rsidRPr="002F35C2" w:rsidRDefault="0044034D" w:rsidP="0044034D">
      <w:pPr>
        <w:rPr>
          <w:rFonts w:eastAsiaTheme="minorEastAsia"/>
          <w:color w:val="000000" w:themeColor="text1"/>
        </w:rPr>
      </w:pPr>
      <w:r w:rsidRPr="002F35C2">
        <w:rPr>
          <w:rFonts w:eastAsiaTheme="minorEastAsia"/>
          <w:color w:val="000000" w:themeColor="text1"/>
        </w:rPr>
        <w:t xml:space="preserve">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p>
    <w:p w14:paraId="18B0AADA" w14:textId="2E7927CA" w:rsidR="0044034D" w:rsidRPr="002F35C2" w:rsidRDefault="0044034D" w:rsidP="0044034D">
      <w:pPr>
        <w:rPr>
          <w:rFonts w:eastAsiaTheme="minorEastAsia"/>
          <w:color w:val="000000" w:themeColor="text1"/>
        </w:rPr>
      </w:pPr>
      <w:r w:rsidRPr="002F35C2">
        <w:rPr>
          <w:rFonts w:eastAsiaTheme="minorEastAsia"/>
          <w:color w:val="000000" w:themeColor="text1"/>
        </w:rPr>
        <w:t>Child sexual exploitation does not always involve physical contact: it can also occur through the use of technology.</w:t>
      </w:r>
    </w:p>
    <w:p w14:paraId="4C973DF8"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Some of the following signs may be indicators of child sexual exploitation:</w:t>
      </w:r>
    </w:p>
    <w:p w14:paraId="61312597"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children who appear with unexplained gifts or new possessions</w:t>
      </w:r>
    </w:p>
    <w:p w14:paraId="357BEB2C"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children who associate with other young people involved in exploitation</w:t>
      </w:r>
    </w:p>
    <w:p w14:paraId="6DF9BE3D"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children who have older boyfriends or girlfriends</w:t>
      </w:r>
    </w:p>
    <w:p w14:paraId="21042066"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children who suffer from sexually transmitted infections or become pregnant</w:t>
      </w:r>
    </w:p>
    <w:p w14:paraId="365BB4CF"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children who suffer from changes in emotional well-being</w:t>
      </w:r>
    </w:p>
    <w:p w14:paraId="7734352C"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children who misuse drugs and alcohol</w:t>
      </w:r>
    </w:p>
    <w:p w14:paraId="28E8E03B"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children who go missing for periods of time or regularly come home late; and</w:t>
      </w:r>
    </w:p>
    <w:p w14:paraId="41D01A93" w14:textId="08EF0C08" w:rsidR="005F7A87" w:rsidRPr="002F35C2" w:rsidRDefault="0044034D" w:rsidP="0044034D">
      <w:pPr>
        <w:rPr>
          <w:rFonts w:eastAsiaTheme="minorEastAsia"/>
          <w:color w:val="000000" w:themeColor="text1"/>
        </w:rPr>
      </w:pPr>
      <w:r w:rsidRPr="002F35C2">
        <w:rPr>
          <w:rFonts w:eastAsiaTheme="minorEastAsia"/>
          <w:color w:val="000000" w:themeColor="text1"/>
        </w:rPr>
        <w:t>• children who regularly miss school or education or do not take part in education.</w:t>
      </w:r>
    </w:p>
    <w:p w14:paraId="7D75FC36" w14:textId="32598D44" w:rsidR="0044034D" w:rsidRPr="002F35C2" w:rsidRDefault="0044034D" w:rsidP="4749B4DF">
      <w:pPr>
        <w:rPr>
          <w:rFonts w:eastAsiaTheme="minorEastAsia"/>
          <w:color w:val="000000" w:themeColor="text1"/>
        </w:rPr>
      </w:pPr>
    </w:p>
    <w:p w14:paraId="203739CA" w14:textId="77777777" w:rsidR="0044034D" w:rsidRPr="002F35C2" w:rsidRDefault="0044034D" w:rsidP="0044034D">
      <w:pPr>
        <w:rPr>
          <w:rFonts w:eastAsiaTheme="minorEastAsia"/>
          <w:b/>
          <w:bCs/>
          <w:color w:val="000000" w:themeColor="text1"/>
        </w:rPr>
      </w:pPr>
      <w:r w:rsidRPr="002F35C2">
        <w:rPr>
          <w:rFonts w:eastAsiaTheme="minorEastAsia"/>
          <w:b/>
          <w:bCs/>
          <w:color w:val="000000" w:themeColor="text1"/>
        </w:rPr>
        <w:t>Child Criminal Exploitation (CCE)</w:t>
      </w:r>
    </w:p>
    <w:p w14:paraId="4408406A" w14:textId="5B3D0627" w:rsidR="0044034D" w:rsidRPr="002F35C2" w:rsidRDefault="0044034D" w:rsidP="0044034D">
      <w:pPr>
        <w:rPr>
          <w:rFonts w:eastAsiaTheme="minorEastAsia"/>
          <w:color w:val="000000" w:themeColor="text1"/>
        </w:rPr>
      </w:pPr>
      <w:r w:rsidRPr="002F35C2">
        <w:rPr>
          <w:rFonts w:eastAsiaTheme="minorEastAsia"/>
          <w:color w:val="000000" w:themeColor="text1"/>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forced to shoplift or pickpocket, or to threaten other young people. Some of the following can be indicators of CCE:</w:t>
      </w:r>
    </w:p>
    <w:p w14:paraId="0B9BFA7A"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xml:space="preserve">•children who appear with unexplained gifts or new </w:t>
      </w:r>
      <w:proofErr w:type="gramStart"/>
      <w:r w:rsidRPr="002F35C2">
        <w:rPr>
          <w:rFonts w:eastAsiaTheme="minorEastAsia"/>
          <w:color w:val="000000" w:themeColor="text1"/>
        </w:rPr>
        <w:t>possessions;</w:t>
      </w:r>
      <w:proofErr w:type="gramEnd"/>
    </w:p>
    <w:p w14:paraId="79E4D73C"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xml:space="preserve">•children who associate with other young people involved in </w:t>
      </w:r>
      <w:proofErr w:type="gramStart"/>
      <w:r w:rsidRPr="002F35C2">
        <w:rPr>
          <w:rFonts w:eastAsiaTheme="minorEastAsia"/>
          <w:color w:val="000000" w:themeColor="text1"/>
        </w:rPr>
        <w:t>exploitation;</w:t>
      </w:r>
      <w:proofErr w:type="gramEnd"/>
    </w:p>
    <w:p w14:paraId="5B220C7C"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xml:space="preserve">•children who suffer from changes in emotional </w:t>
      </w:r>
      <w:proofErr w:type="gramStart"/>
      <w:r w:rsidRPr="002F35C2">
        <w:rPr>
          <w:rFonts w:eastAsiaTheme="minorEastAsia"/>
          <w:color w:val="000000" w:themeColor="text1"/>
        </w:rPr>
        <w:t>well-being;</w:t>
      </w:r>
      <w:proofErr w:type="gramEnd"/>
    </w:p>
    <w:p w14:paraId="4445DC45"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t xml:space="preserve">•children who misuse drugs and </w:t>
      </w:r>
      <w:proofErr w:type="gramStart"/>
      <w:r w:rsidRPr="002F35C2">
        <w:rPr>
          <w:rFonts w:eastAsiaTheme="minorEastAsia"/>
          <w:color w:val="000000" w:themeColor="text1"/>
        </w:rPr>
        <w:t>alcohol;</w:t>
      </w:r>
      <w:proofErr w:type="gramEnd"/>
    </w:p>
    <w:p w14:paraId="47201A22" w14:textId="77777777" w:rsidR="0044034D" w:rsidRPr="002F35C2" w:rsidRDefault="0044034D" w:rsidP="0044034D">
      <w:pPr>
        <w:rPr>
          <w:rFonts w:eastAsiaTheme="minorEastAsia"/>
          <w:color w:val="000000" w:themeColor="text1"/>
        </w:rPr>
      </w:pPr>
      <w:r w:rsidRPr="002F35C2">
        <w:rPr>
          <w:rFonts w:eastAsiaTheme="minorEastAsia"/>
          <w:color w:val="000000" w:themeColor="text1"/>
        </w:rPr>
        <w:lastRenderedPageBreak/>
        <w:t>•children who go missing for periods of time or regularly come home late; and</w:t>
      </w:r>
    </w:p>
    <w:p w14:paraId="33D20574" w14:textId="359766BD" w:rsidR="0044034D" w:rsidRPr="002F35C2" w:rsidRDefault="0044034D" w:rsidP="0044034D">
      <w:pPr>
        <w:rPr>
          <w:rFonts w:eastAsiaTheme="minorEastAsia"/>
          <w:color w:val="000000" w:themeColor="text1"/>
        </w:rPr>
      </w:pPr>
      <w:r w:rsidRPr="002F35C2">
        <w:rPr>
          <w:rFonts w:eastAsiaTheme="minorEastAsia"/>
          <w:color w:val="000000" w:themeColor="text1"/>
        </w:rPr>
        <w:t>•children who regularly miss school or education or do not take part in education</w:t>
      </w:r>
    </w:p>
    <w:p w14:paraId="6667DA51" w14:textId="59E2F260" w:rsidR="0044034D" w:rsidRPr="002F35C2" w:rsidRDefault="0044034D" w:rsidP="4749B4DF">
      <w:pPr>
        <w:rPr>
          <w:rFonts w:eastAsiaTheme="minorEastAsia"/>
          <w:color w:val="000000" w:themeColor="text1"/>
        </w:rPr>
      </w:pPr>
    </w:p>
    <w:p w14:paraId="727936E5" w14:textId="322DE4AD" w:rsidR="00A515BB" w:rsidRPr="002F35C2" w:rsidRDefault="00A515BB" w:rsidP="4749B4DF">
      <w:pPr>
        <w:rPr>
          <w:rFonts w:eastAsiaTheme="minorEastAsia"/>
          <w:b/>
          <w:bCs/>
          <w:color w:val="000000" w:themeColor="text1"/>
        </w:rPr>
      </w:pPr>
      <w:r w:rsidRPr="002F35C2">
        <w:rPr>
          <w:rFonts w:eastAsiaTheme="minorEastAsia"/>
          <w:b/>
          <w:bCs/>
          <w:color w:val="000000" w:themeColor="text1"/>
        </w:rPr>
        <w:t>Homelessness</w:t>
      </w:r>
    </w:p>
    <w:p w14:paraId="25AAA1A8" w14:textId="3FDB0719" w:rsidR="00A515BB" w:rsidRPr="002F35C2" w:rsidRDefault="00A515BB" w:rsidP="4749B4DF">
      <w:pPr>
        <w:rPr>
          <w:rFonts w:eastAsiaTheme="minorEastAsia"/>
          <w:color w:val="000000" w:themeColor="text1"/>
        </w:rPr>
      </w:pPr>
      <w:r w:rsidRPr="002F35C2">
        <w:rPr>
          <w:rFonts w:eastAsiaTheme="minorEastAsia"/>
          <w:color w:val="000000" w:themeColor="text1"/>
        </w:rPr>
        <w:t xml:space="preserve">The college is aware of the potential of homelessness in individual students and in student families and the impact this has to the young </w:t>
      </w:r>
      <w:proofErr w:type="spellStart"/>
      <w:r w:rsidRPr="002F35C2">
        <w:rPr>
          <w:rFonts w:eastAsiaTheme="minorEastAsia"/>
          <w:color w:val="000000" w:themeColor="text1"/>
        </w:rPr>
        <w:t>persons</w:t>
      </w:r>
      <w:proofErr w:type="spellEnd"/>
      <w:r w:rsidRPr="002F35C2">
        <w:rPr>
          <w:rFonts w:eastAsiaTheme="minorEastAsia"/>
          <w:color w:val="000000" w:themeColor="text1"/>
        </w:rPr>
        <w:t xml:space="preserve"> life. Any concerns should be shared with the DSL.</w:t>
      </w:r>
    </w:p>
    <w:p w14:paraId="3AC89D99" w14:textId="77777777" w:rsidR="00674EF9" w:rsidRPr="002F35C2" w:rsidRDefault="00674EF9" w:rsidP="0044034D">
      <w:pPr>
        <w:rPr>
          <w:rFonts w:eastAsiaTheme="minorEastAsia"/>
          <w:b/>
          <w:bCs/>
          <w:color w:val="000000" w:themeColor="text1"/>
        </w:rPr>
      </w:pPr>
    </w:p>
    <w:p w14:paraId="2F2CEC53" w14:textId="7C4694D5" w:rsidR="0044034D" w:rsidRPr="002F35C2" w:rsidRDefault="0044034D" w:rsidP="0044034D">
      <w:pPr>
        <w:rPr>
          <w:rFonts w:eastAsiaTheme="minorEastAsia"/>
          <w:b/>
          <w:bCs/>
          <w:color w:val="000000" w:themeColor="text1"/>
        </w:rPr>
      </w:pPr>
      <w:r w:rsidRPr="002F35C2">
        <w:rPr>
          <w:rFonts w:eastAsiaTheme="minorEastAsia"/>
          <w:b/>
          <w:bCs/>
          <w:color w:val="000000" w:themeColor="text1"/>
        </w:rPr>
        <w:t>Honour-based abuse</w:t>
      </w:r>
    </w:p>
    <w:p w14:paraId="6F330DC7" w14:textId="42871E1E" w:rsidR="0044034D" w:rsidRPr="002F35C2" w:rsidRDefault="0044034D" w:rsidP="0044034D">
      <w:pPr>
        <w:rPr>
          <w:rFonts w:eastAsiaTheme="minorEastAsia"/>
          <w:color w:val="000000" w:themeColor="text1"/>
        </w:rPr>
      </w:pPr>
      <w:r w:rsidRPr="002F35C2">
        <w:rPr>
          <w:rFonts w:eastAsiaTheme="minorEastAsia"/>
          <w:color w:val="000000" w:themeColor="text1"/>
        </w:rPr>
        <w:t>So-called ‘honour-based’ abuse encompasses incidents or crimes which have been committed to</w:t>
      </w:r>
      <w:r w:rsidR="003F204F" w:rsidRPr="002F35C2">
        <w:rPr>
          <w:rFonts w:eastAsiaTheme="minorEastAsia"/>
          <w:color w:val="000000" w:themeColor="text1"/>
        </w:rPr>
        <w:t xml:space="preserve"> </w:t>
      </w:r>
      <w:r w:rsidRPr="002F35C2">
        <w:rPr>
          <w:rFonts w:eastAsiaTheme="minorEastAsia"/>
          <w:color w:val="000000" w:themeColor="text1"/>
        </w:rPr>
        <w:t>protect or defend the honour of the family and/or the community, including female genital mutilation (FGM),</w:t>
      </w:r>
      <w:r w:rsidR="003F204F" w:rsidRPr="002F35C2">
        <w:rPr>
          <w:rFonts w:eastAsiaTheme="minorEastAsia"/>
          <w:color w:val="000000" w:themeColor="text1"/>
        </w:rPr>
        <w:t xml:space="preserve"> </w:t>
      </w:r>
      <w:r w:rsidRPr="002F35C2">
        <w:rPr>
          <w:rFonts w:eastAsiaTheme="minorEastAsia"/>
          <w:color w:val="000000" w:themeColor="text1"/>
        </w:rPr>
        <w:t>forced marriage, and practices such as breast ironing. Non-violent forms of abuse may also take place.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p>
    <w:p w14:paraId="1DA0B183" w14:textId="77777777" w:rsidR="0044034D" w:rsidRPr="002F35C2" w:rsidRDefault="0044034D" w:rsidP="0044034D">
      <w:pPr>
        <w:rPr>
          <w:rFonts w:eastAsiaTheme="minorEastAsia"/>
          <w:color w:val="000000" w:themeColor="text1"/>
        </w:rPr>
      </w:pPr>
    </w:p>
    <w:p w14:paraId="6F38F542" w14:textId="77777777" w:rsidR="00D257EF" w:rsidRPr="002F35C2" w:rsidRDefault="0044034D" w:rsidP="0044034D">
      <w:pPr>
        <w:rPr>
          <w:rFonts w:eastAsiaTheme="minorEastAsia"/>
          <w:color w:val="000000" w:themeColor="text1"/>
        </w:rPr>
      </w:pPr>
      <w:r w:rsidRPr="002F35C2">
        <w:rPr>
          <w:rFonts w:eastAsiaTheme="minorEastAsia"/>
          <w:color w:val="000000" w:themeColor="text1"/>
        </w:rPr>
        <w:t>If staff have a concern regarding a child that might be at risk of HBV or who has suffered from HBV,</w:t>
      </w:r>
      <w:r w:rsidR="00D257EF" w:rsidRPr="002F35C2">
        <w:rPr>
          <w:rFonts w:eastAsiaTheme="minorEastAsia"/>
          <w:color w:val="000000" w:themeColor="text1"/>
        </w:rPr>
        <w:t xml:space="preserve"> </w:t>
      </w:r>
      <w:r w:rsidRPr="002F35C2">
        <w:rPr>
          <w:rFonts w:eastAsiaTheme="minorEastAsia"/>
          <w:color w:val="000000" w:themeColor="text1"/>
        </w:rPr>
        <w:t xml:space="preserve">they should speak to the designated safeguarding lead (or deputy). </w:t>
      </w:r>
    </w:p>
    <w:p w14:paraId="6BCE7453" w14:textId="12F8D611" w:rsidR="005F7A87" w:rsidRPr="002F35C2" w:rsidRDefault="0044034D" w:rsidP="0044034D">
      <w:pPr>
        <w:rPr>
          <w:rFonts w:eastAsiaTheme="minorEastAsia"/>
          <w:color w:val="000000" w:themeColor="text1"/>
        </w:rPr>
      </w:pPr>
      <w:r w:rsidRPr="002F35C2">
        <w:rPr>
          <w:rFonts w:eastAsiaTheme="minorEastAsia"/>
          <w:color w:val="000000" w:themeColor="text1"/>
        </w:rPr>
        <w:t>As appropriate, they will activate</w:t>
      </w:r>
      <w:r w:rsidR="00D257EF" w:rsidRPr="002F35C2">
        <w:rPr>
          <w:rFonts w:eastAsiaTheme="minorEastAsia"/>
          <w:color w:val="000000" w:themeColor="text1"/>
        </w:rPr>
        <w:t xml:space="preserve"> </w:t>
      </w:r>
      <w:r w:rsidRPr="002F35C2">
        <w:rPr>
          <w:rFonts w:eastAsiaTheme="minorEastAsia"/>
          <w:color w:val="000000" w:themeColor="text1"/>
        </w:rPr>
        <w:t xml:space="preserve">local safeguarding procedures, using existing national and local protocols for multi-agency liaison with police and children’s social care. Where FGM has taken place, since 31 October 2015 there has been a </w:t>
      </w:r>
      <w:r w:rsidRPr="002F35C2">
        <w:rPr>
          <w:rFonts w:eastAsiaTheme="minorEastAsia"/>
          <w:color w:val="000000" w:themeColor="text1"/>
          <w:u w:val="single"/>
        </w:rPr>
        <w:t>mandatory reporting duty placed on teachers</w:t>
      </w:r>
      <w:r w:rsidRPr="002F35C2">
        <w:rPr>
          <w:rFonts w:eastAsiaTheme="minorEastAsia"/>
          <w:color w:val="000000" w:themeColor="text1"/>
        </w:rPr>
        <w:t xml:space="preserve"> that requires a different approach (see following section).</w:t>
      </w:r>
    </w:p>
    <w:p w14:paraId="0D25FB0E" w14:textId="051CEE61" w:rsidR="0044034D" w:rsidRPr="002F35C2" w:rsidRDefault="0044034D" w:rsidP="4749B4DF">
      <w:pPr>
        <w:rPr>
          <w:rFonts w:eastAsiaTheme="minorEastAsia"/>
          <w:color w:val="000000" w:themeColor="text1"/>
        </w:rPr>
      </w:pPr>
    </w:p>
    <w:p w14:paraId="2E94367C" w14:textId="77777777" w:rsidR="0044034D" w:rsidRPr="002F35C2" w:rsidRDefault="0044034D" w:rsidP="0044034D">
      <w:pPr>
        <w:rPr>
          <w:rFonts w:eastAsiaTheme="minorEastAsia"/>
          <w:b/>
          <w:bCs/>
          <w:color w:val="000000" w:themeColor="text1"/>
        </w:rPr>
      </w:pPr>
      <w:r w:rsidRPr="002F35C2">
        <w:rPr>
          <w:rFonts w:eastAsiaTheme="minorEastAsia"/>
          <w:b/>
          <w:bCs/>
          <w:color w:val="000000" w:themeColor="text1"/>
        </w:rPr>
        <w:t>Female Genital Mutilation</w:t>
      </w:r>
    </w:p>
    <w:p w14:paraId="41F1ABBF" w14:textId="00A2AC65" w:rsidR="0044034D" w:rsidRPr="002F35C2" w:rsidRDefault="0044034D" w:rsidP="0044034D">
      <w:pPr>
        <w:rPr>
          <w:rFonts w:eastAsiaTheme="minorEastAsia"/>
          <w:color w:val="000000" w:themeColor="text1"/>
        </w:rPr>
      </w:pPr>
      <w:r w:rsidRPr="002F35C2">
        <w:rPr>
          <w:rFonts w:eastAsiaTheme="minorEastAsia"/>
          <w:color w:val="000000" w:themeColor="text1"/>
        </w:rPr>
        <w:t>FGM comprises all procedures involving partial or total removal of the external female genitalia or</w:t>
      </w:r>
      <w:r w:rsidR="00D257EF" w:rsidRPr="002F35C2">
        <w:rPr>
          <w:rFonts w:eastAsiaTheme="minorEastAsia"/>
          <w:color w:val="000000" w:themeColor="text1"/>
        </w:rPr>
        <w:t xml:space="preserve"> </w:t>
      </w:r>
      <w:r w:rsidRPr="002F35C2">
        <w:rPr>
          <w:rFonts w:eastAsiaTheme="minorEastAsia"/>
          <w:color w:val="000000" w:themeColor="text1"/>
        </w:rPr>
        <w:t xml:space="preserve">other injury to the female genital organs. It is illegal in the UK and a form of child abuse with long-lasting harmful consequences. FGM </w:t>
      </w:r>
      <w:r w:rsidRPr="002F35C2">
        <w:rPr>
          <w:rFonts w:eastAsiaTheme="minorEastAsia"/>
          <w:color w:val="000000" w:themeColor="text1"/>
          <w:u w:val="single"/>
        </w:rPr>
        <w:t>mandatory reporting duty for teachers</w:t>
      </w:r>
      <w:r w:rsidRPr="002F35C2">
        <w:rPr>
          <w:rFonts w:eastAsiaTheme="minorEastAsia"/>
          <w:color w:val="000000" w:themeColor="text1"/>
        </w:rPr>
        <w:t xml:space="preserve">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Teachers should also be alert to girls talking about ‘going abroad for a special ceremony or ‘to become a woman’ and discuss with the DSL and involve Cambridge &amp; Peterborough </w:t>
      </w:r>
      <w:r w:rsidR="003F204F" w:rsidRPr="002F35C2">
        <w:rPr>
          <w:rFonts w:eastAsiaTheme="minorEastAsia"/>
          <w:color w:val="000000" w:themeColor="text1"/>
        </w:rPr>
        <w:t>Partnership</w:t>
      </w:r>
      <w:r w:rsidRPr="002F35C2">
        <w:rPr>
          <w:rFonts w:eastAsiaTheme="minorEastAsia"/>
          <w:color w:val="000000" w:themeColor="text1"/>
        </w:rPr>
        <w:t xml:space="preserve"> </w:t>
      </w:r>
      <w:r w:rsidR="003F204F" w:rsidRPr="002F35C2">
        <w:rPr>
          <w:rFonts w:eastAsiaTheme="minorEastAsia"/>
          <w:color w:val="000000" w:themeColor="text1"/>
        </w:rPr>
        <w:t xml:space="preserve">Safeguarding </w:t>
      </w:r>
      <w:r w:rsidRPr="002F35C2">
        <w:rPr>
          <w:rFonts w:eastAsiaTheme="minorEastAsia"/>
          <w:color w:val="000000" w:themeColor="text1"/>
        </w:rPr>
        <w:t>Board without delay.</w:t>
      </w:r>
    </w:p>
    <w:p w14:paraId="677F81B9" w14:textId="21A08E52" w:rsidR="0044034D" w:rsidRPr="002F35C2" w:rsidRDefault="0044034D" w:rsidP="4749B4DF">
      <w:pPr>
        <w:rPr>
          <w:rFonts w:eastAsiaTheme="minorEastAsia"/>
          <w:color w:val="000000" w:themeColor="text1"/>
        </w:rPr>
      </w:pPr>
    </w:p>
    <w:p w14:paraId="78C1502C" w14:textId="77777777" w:rsidR="001E0178" w:rsidRPr="002F35C2" w:rsidRDefault="001E0178" w:rsidP="001E0178">
      <w:pPr>
        <w:rPr>
          <w:rFonts w:eastAsiaTheme="minorEastAsia"/>
          <w:b/>
          <w:bCs/>
          <w:color w:val="000000" w:themeColor="text1"/>
        </w:rPr>
      </w:pPr>
      <w:r w:rsidRPr="002F35C2">
        <w:rPr>
          <w:rFonts w:eastAsiaTheme="minorEastAsia"/>
          <w:b/>
          <w:bCs/>
          <w:color w:val="000000" w:themeColor="text1"/>
        </w:rPr>
        <w:t>Radicalisation</w:t>
      </w:r>
    </w:p>
    <w:p w14:paraId="278099C9" w14:textId="5730985B" w:rsidR="0044034D" w:rsidRPr="002F35C2" w:rsidRDefault="001E0178" w:rsidP="001E0178">
      <w:pPr>
        <w:rPr>
          <w:rFonts w:eastAsiaTheme="minorEastAsia"/>
          <w:color w:val="000000" w:themeColor="text1"/>
        </w:rPr>
      </w:pPr>
      <w:r w:rsidRPr="002F35C2">
        <w:rPr>
          <w:rFonts w:eastAsiaTheme="minorEastAsia"/>
          <w:color w:val="000000" w:themeColor="text1"/>
        </w:rPr>
        <w:t xml:space="preserve">Children are vulnerable to extremist ideology and radicalisation. Similar to protecting children from other forms of harms and abuse, protecting children from this risk should be a part of a schools’ or colleges’ safeguarding approach. Extremism is the vocal or active </w:t>
      </w:r>
      <w:r w:rsidRPr="002F35C2">
        <w:rPr>
          <w:rFonts w:eastAsiaTheme="minorEastAsia"/>
          <w:color w:val="000000" w:themeColor="text1"/>
        </w:rPr>
        <w:lastRenderedPageBreak/>
        <w:t xml:space="preserve">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 Terrorism is a by-product of radicalisation.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2F35C2">
        <w:rPr>
          <w:rFonts w:eastAsiaTheme="minorEastAsia"/>
          <w:color w:val="000000" w:themeColor="text1"/>
        </w:rPr>
        <w:t>religious</w:t>
      </w:r>
      <w:proofErr w:type="gramEnd"/>
      <w:r w:rsidRPr="002F35C2">
        <w:rPr>
          <w:rFonts w:eastAsiaTheme="minorEastAsia"/>
          <w:color w:val="000000" w:themeColor="text1"/>
        </w:rPr>
        <w:t xml:space="preserve"> or ideological cause.</w:t>
      </w:r>
    </w:p>
    <w:p w14:paraId="742B5DC0" w14:textId="3EB87D92" w:rsidR="0044034D" w:rsidRPr="002F35C2" w:rsidRDefault="0044034D" w:rsidP="4749B4DF">
      <w:pPr>
        <w:rPr>
          <w:rFonts w:eastAsiaTheme="minorEastAsia"/>
          <w:color w:val="000000" w:themeColor="text1"/>
        </w:rPr>
      </w:pPr>
    </w:p>
    <w:p w14:paraId="65B44774" w14:textId="615AD5E1" w:rsidR="001E0178" w:rsidRPr="002F35C2" w:rsidRDefault="001E0178" w:rsidP="001E0178">
      <w:pPr>
        <w:rPr>
          <w:rFonts w:eastAsiaTheme="minorEastAsia"/>
          <w:color w:val="000000" w:themeColor="text1"/>
        </w:rPr>
      </w:pPr>
      <w:r w:rsidRPr="002F35C2">
        <w:rPr>
          <w:rFonts w:eastAsiaTheme="minorEastAsia"/>
          <w:color w:val="000000" w:themeColor="text1"/>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However, it is possible to protect vulnerable people from extremist ideology and intervene to prevent those at risk of radicalisation being radicalised. As with other safeguarding risks, staff should be </w:t>
      </w:r>
      <w:proofErr w:type="gramStart"/>
      <w:r w:rsidRPr="002F35C2">
        <w:rPr>
          <w:rFonts w:eastAsiaTheme="minorEastAsia"/>
          <w:color w:val="000000" w:themeColor="text1"/>
        </w:rPr>
        <w:t>alert</w:t>
      </w:r>
      <w:proofErr w:type="gramEnd"/>
      <w:r w:rsidRPr="002F35C2">
        <w:rPr>
          <w:rFonts w:eastAsiaTheme="minorEastAsia"/>
          <w:color w:val="000000" w:themeColor="text1"/>
        </w:rPr>
        <w:t xml:space="preserve">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referral to the Channel programme.</w:t>
      </w:r>
    </w:p>
    <w:p w14:paraId="529B419B" w14:textId="77777777" w:rsidR="001E0178" w:rsidRPr="002F35C2" w:rsidRDefault="001E0178" w:rsidP="001E0178">
      <w:pPr>
        <w:rPr>
          <w:rFonts w:eastAsiaTheme="minorEastAsia"/>
          <w:color w:val="000000" w:themeColor="text1"/>
        </w:rPr>
      </w:pPr>
    </w:p>
    <w:p w14:paraId="46B61664" w14:textId="027B0F5E" w:rsidR="0044034D" w:rsidRPr="002F35C2" w:rsidRDefault="001E0178" w:rsidP="001E0178">
      <w:pPr>
        <w:rPr>
          <w:rFonts w:eastAsiaTheme="minorEastAsia"/>
          <w:color w:val="000000" w:themeColor="text1"/>
        </w:rPr>
      </w:pPr>
      <w:r w:rsidRPr="002F35C2">
        <w:rPr>
          <w:rFonts w:eastAsiaTheme="minorEastAsia"/>
          <w:color w:val="000000" w:themeColor="text1"/>
        </w:rPr>
        <w:t xml:space="preserve">All schools and colleges are subject to a duty under section 26 of the </w:t>
      </w:r>
      <w:proofErr w:type="gramStart"/>
      <w:r w:rsidRPr="002F35C2">
        <w:rPr>
          <w:rFonts w:eastAsiaTheme="minorEastAsia"/>
          <w:color w:val="000000" w:themeColor="text1"/>
        </w:rPr>
        <w:t>Counter-Terrorism</w:t>
      </w:r>
      <w:proofErr w:type="gramEnd"/>
      <w:r w:rsidRPr="002F35C2">
        <w:rPr>
          <w:rFonts w:eastAsiaTheme="minorEastAsia"/>
          <w:color w:val="000000" w:themeColor="text1"/>
        </w:rPr>
        <w:t xml:space="preserve"> and Security</w:t>
      </w:r>
      <w:r w:rsidR="00D257EF" w:rsidRPr="002F35C2">
        <w:rPr>
          <w:rFonts w:eastAsiaTheme="minorEastAsia"/>
          <w:color w:val="000000" w:themeColor="text1"/>
        </w:rPr>
        <w:t xml:space="preserve"> </w:t>
      </w:r>
      <w:r w:rsidRPr="002F35C2">
        <w:rPr>
          <w:rFonts w:eastAsiaTheme="minorEastAsia"/>
          <w:color w:val="000000" w:themeColor="text1"/>
        </w:rPr>
        <w:t>Act 2015 (the CTSA 2015), in the exercise of their functions, to have “due regard to the need to prevent people from being drawn into terrorism”. This duty is known as the Prevent duty. The Prevent duty should be seen as part of schools’ and colleges’ wider safeguarding obligations. Designated safeguarding leads and other senior leaders should familiarise themselves with the revised Prevent duty guidance: for England and Wales, especially paragraphs 57-76 which are specifically concerned with schools. The guidance is set out in terms of four general themes: risk assessment, working in partnership, staff training, and IT policies.</w:t>
      </w:r>
    </w:p>
    <w:p w14:paraId="73B06136" w14:textId="508E527F" w:rsidR="0044034D" w:rsidRPr="002F35C2" w:rsidRDefault="0044034D" w:rsidP="4749B4DF">
      <w:pPr>
        <w:rPr>
          <w:rFonts w:eastAsiaTheme="minorEastAsia"/>
          <w:color w:val="000000" w:themeColor="text1"/>
        </w:rPr>
      </w:pPr>
    </w:p>
    <w:p w14:paraId="7EFFB1F7" w14:textId="21F969B4" w:rsidR="0044034D" w:rsidRPr="002F35C2" w:rsidRDefault="001E0178" w:rsidP="001E0178">
      <w:pPr>
        <w:rPr>
          <w:rFonts w:eastAsiaTheme="minorEastAsia"/>
          <w:color w:val="000000" w:themeColor="text1"/>
        </w:rPr>
      </w:pPr>
      <w:r w:rsidRPr="002F35C2">
        <w:rPr>
          <w:rFonts w:eastAsiaTheme="minorEastAsia"/>
          <w:color w:val="000000" w:themeColor="text1"/>
        </w:rPr>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Channel guidance, and a Channel awareness e-learning programme is available for staff at: Channel General Awareness. The school’s or college’s designated safeguarding lead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w:t>
      </w:r>
    </w:p>
    <w:p w14:paraId="76113D90" w14:textId="46104F29" w:rsidR="0044034D" w:rsidRPr="002F35C2" w:rsidRDefault="0044034D" w:rsidP="4749B4DF">
      <w:pPr>
        <w:rPr>
          <w:rFonts w:eastAsiaTheme="minorEastAsia"/>
          <w:color w:val="000000" w:themeColor="text1"/>
        </w:rPr>
      </w:pPr>
    </w:p>
    <w:p w14:paraId="7AB9BCBF" w14:textId="428AD7F5" w:rsidR="007F469F" w:rsidRPr="002F35C2" w:rsidRDefault="007F469F" w:rsidP="4749B4DF">
      <w:pPr>
        <w:rPr>
          <w:rFonts w:eastAsiaTheme="minorEastAsia"/>
          <w:color w:val="000000" w:themeColor="text1"/>
        </w:rPr>
      </w:pPr>
    </w:p>
    <w:p w14:paraId="638BB37C" w14:textId="017181F4" w:rsidR="007F469F" w:rsidRPr="002F35C2" w:rsidRDefault="007F469F" w:rsidP="4749B4DF">
      <w:pPr>
        <w:rPr>
          <w:rFonts w:eastAsiaTheme="minorEastAsia"/>
          <w:color w:val="000000" w:themeColor="text1"/>
        </w:rPr>
      </w:pPr>
    </w:p>
    <w:p w14:paraId="7A932250" w14:textId="79984B80" w:rsidR="007F469F" w:rsidRPr="002F35C2" w:rsidRDefault="007F469F" w:rsidP="4749B4DF">
      <w:pPr>
        <w:rPr>
          <w:rFonts w:eastAsiaTheme="minorEastAsia"/>
          <w:color w:val="000000" w:themeColor="text1"/>
        </w:rPr>
      </w:pPr>
    </w:p>
    <w:p w14:paraId="62955D37" w14:textId="77777777" w:rsidR="007F469F" w:rsidRPr="002F35C2" w:rsidRDefault="007F469F" w:rsidP="4749B4DF">
      <w:pPr>
        <w:rPr>
          <w:rFonts w:eastAsiaTheme="minorEastAsia"/>
          <w:color w:val="000000" w:themeColor="text1"/>
        </w:rPr>
      </w:pPr>
    </w:p>
    <w:p w14:paraId="650F73EB" w14:textId="77777777" w:rsidR="001E0178" w:rsidRPr="002F35C2" w:rsidRDefault="001E0178" w:rsidP="001E0178">
      <w:pPr>
        <w:rPr>
          <w:rFonts w:eastAsiaTheme="minorEastAsia"/>
          <w:b/>
          <w:bCs/>
          <w:color w:val="000000" w:themeColor="text1"/>
        </w:rPr>
      </w:pPr>
      <w:r w:rsidRPr="002F35C2">
        <w:rPr>
          <w:rFonts w:eastAsiaTheme="minorEastAsia"/>
          <w:b/>
          <w:bCs/>
          <w:color w:val="000000" w:themeColor="text1"/>
        </w:rPr>
        <w:lastRenderedPageBreak/>
        <w:t>Child missing from education</w:t>
      </w:r>
    </w:p>
    <w:p w14:paraId="08516D41" w14:textId="207EC141" w:rsidR="0044034D" w:rsidRPr="002F35C2" w:rsidRDefault="001E0178" w:rsidP="001E0178">
      <w:pPr>
        <w:rPr>
          <w:rFonts w:eastAsiaTheme="minorEastAsia"/>
          <w:color w:val="000000" w:themeColor="text1"/>
        </w:rPr>
      </w:pPr>
      <w:r w:rsidRPr="002F35C2">
        <w:rPr>
          <w:rFonts w:eastAsiaTheme="minorEastAsia"/>
          <w:color w:val="000000" w:themeColor="text1"/>
        </w:rPr>
        <w:t xml:space="preserve">All children, regardless of their circumstances, are entitled to a full-time education. A child going missing from education may be an indicator of abuse or neglect. In addition, children who go missing or run away from home or care may be in serious danger and are vulnerable to crime, sexual </w:t>
      </w:r>
      <w:proofErr w:type="gramStart"/>
      <w:r w:rsidRPr="002F35C2">
        <w:rPr>
          <w:rFonts w:eastAsiaTheme="minorEastAsia"/>
          <w:color w:val="000000" w:themeColor="text1"/>
        </w:rPr>
        <w:t>exploitation</w:t>
      </w:r>
      <w:proofErr w:type="gramEnd"/>
      <w:r w:rsidRPr="002F35C2">
        <w:rPr>
          <w:rFonts w:eastAsiaTheme="minorEastAsia"/>
          <w:color w:val="000000" w:themeColor="text1"/>
        </w:rPr>
        <w:t xml:space="preserve"> or other types of harm, as well as missing education. It is essential that all staff are alert to the signs to look out for and the individual triggers to be aware of when considering the risks of safeguarding concerns such as domestic violence, FGM, forced marriage and travelling to conflict zones.</w:t>
      </w:r>
    </w:p>
    <w:p w14:paraId="3FB28289" w14:textId="77777777" w:rsidR="0044034D" w:rsidRPr="002F35C2" w:rsidRDefault="0044034D" w:rsidP="4749B4DF">
      <w:pPr>
        <w:rPr>
          <w:rFonts w:eastAsiaTheme="minorEastAsia"/>
          <w:color w:val="000000" w:themeColor="text1"/>
        </w:rPr>
      </w:pPr>
    </w:p>
    <w:p w14:paraId="05DC1C45" w14:textId="39510511" w:rsidR="001E0178" w:rsidRPr="002F35C2" w:rsidRDefault="001E0178" w:rsidP="001E0178">
      <w:pPr>
        <w:rPr>
          <w:rFonts w:eastAsiaTheme="minorEastAsia"/>
          <w:color w:val="000000" w:themeColor="text1"/>
        </w:rPr>
      </w:pPr>
      <w:r w:rsidRPr="002F35C2">
        <w:rPr>
          <w:rFonts w:eastAsiaTheme="minorEastAsia"/>
          <w:color w:val="000000" w:themeColor="text1"/>
        </w:rPr>
        <w:t xml:space="preserve">The colleges will inform the local authority of any local student who fails to attend </w:t>
      </w:r>
      <w:proofErr w:type="gramStart"/>
      <w:r w:rsidRPr="002F35C2">
        <w:rPr>
          <w:rFonts w:eastAsiaTheme="minorEastAsia"/>
          <w:color w:val="000000" w:themeColor="text1"/>
        </w:rPr>
        <w:t>regularly, or</w:t>
      </w:r>
      <w:proofErr w:type="gramEnd"/>
      <w:r w:rsidRPr="002F35C2">
        <w:rPr>
          <w:rFonts w:eastAsiaTheme="minorEastAsia"/>
          <w:color w:val="000000" w:themeColor="text1"/>
        </w:rPr>
        <w:t xml:space="preserve"> has</w:t>
      </w:r>
      <w:r w:rsidR="00D257EF" w:rsidRPr="002F35C2">
        <w:rPr>
          <w:rFonts w:eastAsiaTheme="minorEastAsia"/>
          <w:color w:val="000000" w:themeColor="text1"/>
        </w:rPr>
        <w:t xml:space="preserve"> </w:t>
      </w:r>
      <w:r w:rsidRPr="002F35C2">
        <w:rPr>
          <w:rFonts w:eastAsiaTheme="minorEastAsia"/>
          <w:color w:val="000000" w:themeColor="text1"/>
        </w:rPr>
        <w:t>been absent without the school/college’s permission for a continuous period of 10 school days or more.</w:t>
      </w:r>
    </w:p>
    <w:p w14:paraId="398A6A6C" w14:textId="0E218AED" w:rsidR="001E0178" w:rsidRPr="002F35C2" w:rsidRDefault="001E0178" w:rsidP="001E0178">
      <w:pPr>
        <w:rPr>
          <w:rFonts w:eastAsiaTheme="minorEastAsia"/>
          <w:color w:val="000000" w:themeColor="text1"/>
        </w:rPr>
      </w:pPr>
    </w:p>
    <w:p w14:paraId="37DB69D5" w14:textId="571C3BC4" w:rsidR="001E0178" w:rsidRPr="002F35C2" w:rsidRDefault="001E0178" w:rsidP="001E0178">
      <w:pPr>
        <w:rPr>
          <w:rFonts w:eastAsiaTheme="minorEastAsia"/>
          <w:color w:val="000000" w:themeColor="text1"/>
        </w:rPr>
      </w:pPr>
      <w:r w:rsidRPr="002F35C2">
        <w:rPr>
          <w:rFonts w:eastAsiaTheme="minorEastAsia"/>
          <w:color w:val="000000" w:themeColor="text1"/>
        </w:rPr>
        <w:t xml:space="preserve">For the college’s international students, there are separate regulations regarding any sponsored student who misses 10 contact points. </w:t>
      </w:r>
    </w:p>
    <w:p w14:paraId="644F4245" w14:textId="4FAE437B" w:rsidR="001E0178" w:rsidRPr="002F35C2" w:rsidRDefault="001E0178" w:rsidP="001E0178">
      <w:pPr>
        <w:rPr>
          <w:rFonts w:eastAsiaTheme="minorEastAsia"/>
          <w:color w:val="000000" w:themeColor="text1"/>
        </w:rPr>
      </w:pPr>
    </w:p>
    <w:p w14:paraId="59DF622C" w14:textId="4DDC74DA" w:rsidR="001E0178" w:rsidRPr="002F35C2" w:rsidRDefault="001E0178" w:rsidP="00744889">
      <w:pPr>
        <w:rPr>
          <w:rFonts w:eastAsiaTheme="minorEastAsia"/>
          <w:color w:val="000000" w:themeColor="text1"/>
        </w:rPr>
      </w:pPr>
      <w:r w:rsidRPr="002F35C2">
        <w:rPr>
          <w:rFonts w:eastAsiaTheme="minorEastAsia"/>
          <w:color w:val="000000" w:themeColor="text1"/>
        </w:rPr>
        <w:t>If a member of staff becomes aware that a child may have run away or gone missing, the DSL or DDSL should try to establish with the Houseparent/parents/carers, what has happened. If this is not possible, or</w:t>
      </w:r>
      <w:r w:rsidR="00D257EF" w:rsidRPr="002F35C2">
        <w:rPr>
          <w:rFonts w:eastAsiaTheme="minorEastAsia"/>
          <w:color w:val="000000" w:themeColor="text1"/>
        </w:rPr>
        <w:t xml:space="preserve"> </w:t>
      </w:r>
      <w:r w:rsidRPr="002F35C2">
        <w:rPr>
          <w:rFonts w:eastAsiaTheme="minorEastAsia"/>
          <w:color w:val="000000" w:themeColor="text1"/>
        </w:rPr>
        <w:t>the child is missing, the DSL would meet with the form teacher or personal tutor and assess the</w:t>
      </w:r>
      <w:r w:rsidR="00744889" w:rsidRPr="002F35C2">
        <w:rPr>
          <w:rFonts w:eastAsiaTheme="minorEastAsia"/>
          <w:color w:val="000000" w:themeColor="text1"/>
        </w:rPr>
        <w:t xml:space="preserve"> </w:t>
      </w:r>
      <w:r w:rsidRPr="002F35C2">
        <w:rPr>
          <w:rFonts w:eastAsiaTheme="minorEastAsia"/>
          <w:color w:val="000000" w:themeColor="text1"/>
        </w:rPr>
        <w:t>child's vulnerability.</w:t>
      </w:r>
      <w:r w:rsidR="00744889" w:rsidRPr="002F35C2">
        <w:rPr>
          <w:rFonts w:eastAsiaTheme="minorEastAsia"/>
          <w:color w:val="000000" w:themeColor="text1"/>
        </w:rPr>
        <w:t xml:space="preserve"> </w:t>
      </w:r>
      <w:r w:rsidRPr="002F35C2">
        <w:rPr>
          <w:rFonts w:eastAsiaTheme="minorEastAsia"/>
          <w:color w:val="000000" w:themeColor="text1"/>
        </w:rPr>
        <w:t>Where the risk of harm is suspected, the DSL would consider a discussion with parents, if</w:t>
      </w:r>
      <w:r w:rsidR="00D257EF" w:rsidRPr="002F35C2">
        <w:rPr>
          <w:rFonts w:eastAsiaTheme="minorEastAsia"/>
          <w:color w:val="000000" w:themeColor="text1"/>
        </w:rPr>
        <w:t xml:space="preserve"> </w:t>
      </w:r>
      <w:r w:rsidRPr="002F35C2">
        <w:rPr>
          <w:rFonts w:eastAsiaTheme="minorEastAsia"/>
          <w:color w:val="000000" w:themeColor="text1"/>
        </w:rPr>
        <w:t>appropriate, reporting the child missing to the police and contacting Children’s Social Care.</w:t>
      </w:r>
      <w:r w:rsidR="00744889" w:rsidRPr="002F35C2">
        <w:rPr>
          <w:rFonts w:eastAsiaTheme="minorEastAsia"/>
          <w:color w:val="000000" w:themeColor="text1"/>
        </w:rPr>
        <w:t xml:space="preserve"> </w:t>
      </w:r>
    </w:p>
    <w:p w14:paraId="1D7BABCF" w14:textId="2C7AEB28" w:rsidR="003B1241" w:rsidRPr="002F35C2" w:rsidRDefault="003B1241" w:rsidP="00744889">
      <w:pPr>
        <w:rPr>
          <w:rFonts w:eastAsiaTheme="minorEastAsia"/>
          <w:color w:val="000000" w:themeColor="text1"/>
        </w:rPr>
      </w:pPr>
    </w:p>
    <w:p w14:paraId="719B8D14" w14:textId="7E30B44E" w:rsidR="003B1241" w:rsidRPr="002F35C2" w:rsidRDefault="003B1241" w:rsidP="00744889">
      <w:pPr>
        <w:rPr>
          <w:rFonts w:eastAsiaTheme="minorEastAsia"/>
          <w:b/>
          <w:bCs/>
          <w:color w:val="000000" w:themeColor="text1"/>
        </w:rPr>
      </w:pPr>
      <w:r w:rsidRPr="002F35C2">
        <w:rPr>
          <w:rFonts w:eastAsiaTheme="minorEastAsia"/>
          <w:b/>
          <w:bCs/>
          <w:color w:val="000000" w:themeColor="text1"/>
        </w:rPr>
        <w:t>Child Abduction and Community Safety</w:t>
      </w:r>
    </w:p>
    <w:p w14:paraId="029C37E6" w14:textId="17260098" w:rsidR="003B1241" w:rsidRPr="002F35C2" w:rsidRDefault="003B1241" w:rsidP="00744889">
      <w:pPr>
        <w:rPr>
          <w:rFonts w:eastAsiaTheme="minorEastAsia"/>
          <w:color w:val="000000" w:themeColor="text1"/>
        </w:rPr>
      </w:pPr>
      <w:r w:rsidRPr="002F35C2">
        <w:rPr>
          <w:rFonts w:eastAsiaTheme="minorEastAsia"/>
          <w:color w:val="000000" w:themeColor="text1"/>
        </w:rPr>
        <w:t>Child abduction and community safety incidents Child abduction is the unauthorised removal or retention of a minor from a parent or anyone with legal responsibility for the child.  During their induction to college, all students are briefed on local safety and how to report concerns to staff or the police.</w:t>
      </w:r>
    </w:p>
    <w:p w14:paraId="2C54FB89" w14:textId="53428465" w:rsidR="008120AC" w:rsidRPr="002F35C2" w:rsidRDefault="008120AC" w:rsidP="00744889">
      <w:pPr>
        <w:rPr>
          <w:rFonts w:eastAsiaTheme="minorEastAsia"/>
          <w:color w:val="000000" w:themeColor="text1"/>
        </w:rPr>
      </w:pPr>
    </w:p>
    <w:p w14:paraId="39DDF76D" w14:textId="30DF8730" w:rsidR="008120AC" w:rsidRPr="002F35C2" w:rsidRDefault="008120AC" w:rsidP="00744889">
      <w:pPr>
        <w:rPr>
          <w:rFonts w:eastAsiaTheme="minorEastAsia"/>
          <w:b/>
          <w:bCs/>
          <w:color w:val="000000" w:themeColor="text1"/>
        </w:rPr>
      </w:pPr>
      <w:r w:rsidRPr="002F35C2">
        <w:rPr>
          <w:rFonts w:eastAsiaTheme="minorEastAsia"/>
          <w:b/>
          <w:bCs/>
          <w:color w:val="000000" w:themeColor="text1"/>
        </w:rPr>
        <w:t>Students and the Court System</w:t>
      </w:r>
    </w:p>
    <w:p w14:paraId="0A51FE61" w14:textId="7C53977A" w:rsidR="008120AC" w:rsidRPr="002F35C2" w:rsidRDefault="008120AC" w:rsidP="00744889">
      <w:pPr>
        <w:rPr>
          <w:rFonts w:eastAsiaTheme="minorEastAsia"/>
          <w:color w:val="000000" w:themeColor="text1"/>
        </w:rPr>
      </w:pPr>
      <w:r w:rsidRPr="002F35C2">
        <w:rPr>
          <w:rFonts w:eastAsiaTheme="minorEastAsia"/>
          <w:color w:val="000000" w:themeColor="text1"/>
        </w:rPr>
        <w:t>Any student involved in the court system will be fully supported by the college through the DSL, especially international students with parents abroad.</w:t>
      </w:r>
    </w:p>
    <w:p w14:paraId="09C81A94" w14:textId="77777777" w:rsidR="008120AC" w:rsidRPr="002F35C2" w:rsidRDefault="008120AC" w:rsidP="4749B4DF">
      <w:pPr>
        <w:rPr>
          <w:rFonts w:eastAsiaTheme="minorEastAsia"/>
          <w:color w:val="000000" w:themeColor="text1"/>
        </w:rPr>
      </w:pPr>
    </w:p>
    <w:p w14:paraId="6D3C3545" w14:textId="1E990FAA" w:rsidR="001E0178" w:rsidRPr="002F35C2" w:rsidRDefault="008120AC" w:rsidP="4749B4DF">
      <w:pPr>
        <w:rPr>
          <w:rFonts w:eastAsiaTheme="minorEastAsia"/>
          <w:color w:val="000000" w:themeColor="text1"/>
        </w:rPr>
      </w:pPr>
      <w:r w:rsidRPr="002F35C2">
        <w:rPr>
          <w:rFonts w:eastAsiaTheme="minorEastAsia"/>
          <w:color w:val="000000" w:themeColor="text1"/>
        </w:rPr>
        <w:t xml:space="preserve">The Ministry of Justice has launched an online child arrangements information tool with clear and concise information on the dispute resolution service.  </w:t>
      </w:r>
    </w:p>
    <w:p w14:paraId="70FAA9D2" w14:textId="77777777" w:rsidR="008120AC" w:rsidRPr="002F35C2" w:rsidRDefault="008120AC" w:rsidP="4749B4DF">
      <w:pPr>
        <w:rPr>
          <w:rFonts w:eastAsiaTheme="minorEastAsia"/>
          <w:color w:val="000000" w:themeColor="text1"/>
        </w:rPr>
      </w:pPr>
    </w:p>
    <w:p w14:paraId="1D4FA74D" w14:textId="77777777" w:rsidR="00744889" w:rsidRPr="002F35C2" w:rsidRDefault="00744889" w:rsidP="00744889">
      <w:pPr>
        <w:rPr>
          <w:rFonts w:eastAsiaTheme="minorEastAsia"/>
          <w:b/>
          <w:bCs/>
          <w:color w:val="000000" w:themeColor="text1"/>
        </w:rPr>
      </w:pPr>
      <w:r w:rsidRPr="002F35C2">
        <w:rPr>
          <w:rFonts w:eastAsiaTheme="minorEastAsia"/>
          <w:b/>
          <w:bCs/>
          <w:color w:val="000000" w:themeColor="text1"/>
        </w:rPr>
        <w:t>Domestic abuse</w:t>
      </w:r>
    </w:p>
    <w:p w14:paraId="7168C8D9" w14:textId="0B2C037A" w:rsidR="00744889" w:rsidRPr="002F35C2" w:rsidRDefault="00744889" w:rsidP="00744889">
      <w:pPr>
        <w:rPr>
          <w:rFonts w:eastAsiaTheme="minorEastAsia"/>
          <w:color w:val="000000" w:themeColor="text1"/>
        </w:rPr>
      </w:pPr>
      <w:r w:rsidRPr="002F35C2">
        <w:rPr>
          <w:rFonts w:eastAsiaTheme="minorEastAsia"/>
          <w:color w:val="000000" w:themeColor="text1"/>
        </w:rPr>
        <w:t xml:space="preserve">The cross-government definition of domestic violence and abuse is any incident or pattern of incidents of controlling, coercive, threatening behaviour, </w:t>
      </w:r>
      <w:proofErr w:type="gramStart"/>
      <w:r w:rsidRPr="002F35C2">
        <w:rPr>
          <w:rFonts w:eastAsiaTheme="minorEastAsia"/>
          <w:color w:val="000000" w:themeColor="text1"/>
        </w:rPr>
        <w:t>violence</w:t>
      </w:r>
      <w:proofErr w:type="gramEnd"/>
      <w:r w:rsidRPr="002F35C2">
        <w:rPr>
          <w:rFonts w:eastAsiaTheme="minorEastAsia"/>
          <w:color w:val="000000" w:themeColor="text1"/>
        </w:rPr>
        <w:t xml:space="preserve"> or abuse between those aged 16 or over who are, or have been, intimate partners or family members regardless of gender or sexuality. The abuse can encompass, but is not limited to:</w:t>
      </w:r>
    </w:p>
    <w:p w14:paraId="5BEE29F6" w14:textId="77777777" w:rsidR="00744889" w:rsidRPr="002F35C2" w:rsidRDefault="00744889" w:rsidP="00744889">
      <w:pPr>
        <w:rPr>
          <w:rFonts w:eastAsiaTheme="minorEastAsia"/>
          <w:color w:val="000000" w:themeColor="text1"/>
        </w:rPr>
      </w:pPr>
      <w:r w:rsidRPr="002F35C2">
        <w:rPr>
          <w:rFonts w:eastAsiaTheme="minorEastAsia"/>
          <w:color w:val="000000" w:themeColor="text1"/>
        </w:rPr>
        <w:t>• psychological</w:t>
      </w:r>
    </w:p>
    <w:p w14:paraId="5ACCA964" w14:textId="77777777" w:rsidR="00744889" w:rsidRPr="002F35C2" w:rsidRDefault="00744889" w:rsidP="00744889">
      <w:pPr>
        <w:rPr>
          <w:rFonts w:eastAsiaTheme="minorEastAsia"/>
          <w:color w:val="000000" w:themeColor="text1"/>
        </w:rPr>
      </w:pPr>
      <w:r w:rsidRPr="002F35C2">
        <w:rPr>
          <w:rFonts w:eastAsiaTheme="minorEastAsia"/>
          <w:color w:val="000000" w:themeColor="text1"/>
        </w:rPr>
        <w:t>• physical</w:t>
      </w:r>
    </w:p>
    <w:p w14:paraId="788B5829" w14:textId="77777777" w:rsidR="00744889" w:rsidRPr="002F35C2" w:rsidRDefault="00744889" w:rsidP="00744889">
      <w:pPr>
        <w:rPr>
          <w:rFonts w:eastAsiaTheme="minorEastAsia"/>
          <w:color w:val="000000" w:themeColor="text1"/>
        </w:rPr>
      </w:pPr>
      <w:r w:rsidRPr="002F35C2">
        <w:rPr>
          <w:rFonts w:eastAsiaTheme="minorEastAsia"/>
          <w:color w:val="000000" w:themeColor="text1"/>
        </w:rPr>
        <w:t>• sexual</w:t>
      </w:r>
    </w:p>
    <w:p w14:paraId="14C2203F" w14:textId="77777777" w:rsidR="00744889" w:rsidRPr="002F35C2" w:rsidRDefault="00744889" w:rsidP="00744889">
      <w:pPr>
        <w:rPr>
          <w:rFonts w:eastAsiaTheme="minorEastAsia"/>
          <w:color w:val="000000" w:themeColor="text1"/>
        </w:rPr>
      </w:pPr>
      <w:r w:rsidRPr="002F35C2">
        <w:rPr>
          <w:rFonts w:eastAsiaTheme="minorEastAsia"/>
          <w:color w:val="000000" w:themeColor="text1"/>
        </w:rPr>
        <w:t>• financial</w:t>
      </w:r>
    </w:p>
    <w:p w14:paraId="765BD465" w14:textId="77777777" w:rsidR="00744889" w:rsidRPr="002F35C2" w:rsidRDefault="00744889" w:rsidP="00744889">
      <w:pPr>
        <w:rPr>
          <w:rFonts w:eastAsiaTheme="minorEastAsia"/>
          <w:color w:val="000000" w:themeColor="text1"/>
        </w:rPr>
      </w:pPr>
      <w:r w:rsidRPr="002F35C2">
        <w:rPr>
          <w:rFonts w:eastAsiaTheme="minorEastAsia"/>
          <w:color w:val="000000" w:themeColor="text1"/>
        </w:rPr>
        <w:t>• emotional</w:t>
      </w:r>
    </w:p>
    <w:p w14:paraId="0DCD60CC" w14:textId="77777777" w:rsidR="00744889" w:rsidRPr="002F35C2" w:rsidRDefault="00744889" w:rsidP="00744889">
      <w:pPr>
        <w:rPr>
          <w:rFonts w:eastAsiaTheme="minorEastAsia"/>
          <w:color w:val="000000" w:themeColor="text1"/>
        </w:rPr>
      </w:pPr>
    </w:p>
    <w:p w14:paraId="2B7AE578" w14:textId="39B9FB87" w:rsidR="001E0178" w:rsidRPr="002F35C2" w:rsidRDefault="00744889" w:rsidP="00744889">
      <w:pPr>
        <w:rPr>
          <w:rFonts w:eastAsiaTheme="minorEastAsia"/>
          <w:color w:val="000000" w:themeColor="text1"/>
        </w:rPr>
      </w:pPr>
      <w:r w:rsidRPr="002F35C2">
        <w:rPr>
          <w:rFonts w:eastAsiaTheme="minorEastAsia"/>
          <w:color w:val="000000" w:themeColor="text1"/>
        </w:rPr>
        <w:lastRenderedPageBreak/>
        <w:t>Exposure to domestic abuse and/or violence can have a serious, long lasting emotional and psychological impact on children. Children may witness and be adversely affected by domestic abuse between family members. In some cases, a child may blame themselves for the abuse or may have had to leave the family home as a result. Domestic abuse affecting young people can also occur within their personal relationships, as well as in the context of their home life. The National Domestic Abuse Helpline and the police-led initiative Operation Encompass provide emotional and practical support to children affected by domestic abuse.</w:t>
      </w:r>
    </w:p>
    <w:p w14:paraId="6325079E" w14:textId="1EA23455" w:rsidR="001E0178" w:rsidRPr="002F35C2" w:rsidRDefault="001E0178" w:rsidP="4749B4DF">
      <w:pPr>
        <w:rPr>
          <w:rFonts w:eastAsiaTheme="minorEastAsia"/>
          <w:color w:val="000000" w:themeColor="text1"/>
        </w:rPr>
      </w:pPr>
    </w:p>
    <w:p w14:paraId="66A6646E" w14:textId="77777777" w:rsidR="001F6F2F" w:rsidRPr="002F35C2" w:rsidRDefault="001F6F2F" w:rsidP="001F6F2F">
      <w:pPr>
        <w:rPr>
          <w:rFonts w:eastAsiaTheme="minorEastAsia"/>
          <w:b/>
          <w:bCs/>
          <w:color w:val="000000" w:themeColor="text1"/>
        </w:rPr>
      </w:pPr>
      <w:r w:rsidRPr="002F35C2">
        <w:rPr>
          <w:rFonts w:eastAsiaTheme="minorEastAsia"/>
          <w:b/>
          <w:bCs/>
          <w:color w:val="000000" w:themeColor="text1"/>
        </w:rPr>
        <w:t>County lines</w:t>
      </w:r>
    </w:p>
    <w:p w14:paraId="415D1109" w14:textId="3A8F8C11" w:rsidR="001F6F2F" w:rsidRPr="002F35C2" w:rsidRDefault="001F6F2F" w:rsidP="001F6F2F">
      <w:pPr>
        <w:rPr>
          <w:rFonts w:eastAsiaTheme="minorEastAsia"/>
          <w:color w:val="000000" w:themeColor="text1"/>
        </w:rPr>
      </w:pPr>
      <w:r w:rsidRPr="002F35C2">
        <w:rPr>
          <w:rFonts w:eastAsiaTheme="minorEastAsia"/>
          <w:color w:val="000000" w:themeColor="text1"/>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proofErr w:type="gramStart"/>
      <w:r w:rsidRPr="002F35C2">
        <w:rPr>
          <w:rFonts w:eastAsiaTheme="minorEastAsia"/>
          <w:color w:val="000000" w:themeColor="text1"/>
        </w:rPr>
        <w:t>market</w:t>
      </w:r>
      <w:proofErr w:type="gramEnd"/>
      <w:r w:rsidRPr="002F35C2">
        <w:rPr>
          <w:rFonts w:eastAsiaTheme="minorEastAsia"/>
          <w:color w:val="000000" w:themeColor="text1"/>
        </w:rPr>
        <w:t xml:space="preserve"> and seaside towns. 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One of the ways of identifying potential involvement in county lines are missing episodes (both from home and school), when the victim may have been trafficked for the</w:t>
      </w:r>
      <w:r w:rsidR="00D257EF" w:rsidRPr="002F35C2">
        <w:rPr>
          <w:rFonts w:eastAsiaTheme="minorEastAsia"/>
          <w:color w:val="000000" w:themeColor="text1"/>
        </w:rPr>
        <w:t xml:space="preserve"> </w:t>
      </w:r>
      <w:r w:rsidRPr="002F35C2">
        <w:rPr>
          <w:rFonts w:eastAsiaTheme="minorEastAsia"/>
          <w:color w:val="000000" w:themeColor="text1"/>
        </w:rPr>
        <w:t>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 Like other forms of abuse and exploitation, county lines exploitation:</w:t>
      </w:r>
    </w:p>
    <w:p w14:paraId="2A635A7E" w14:textId="77777777" w:rsidR="001F6F2F" w:rsidRPr="002F35C2" w:rsidRDefault="001F6F2F" w:rsidP="001F6F2F">
      <w:pPr>
        <w:rPr>
          <w:rFonts w:eastAsiaTheme="minorEastAsia"/>
          <w:color w:val="000000" w:themeColor="text1"/>
        </w:rPr>
      </w:pPr>
      <w:r w:rsidRPr="002F35C2">
        <w:rPr>
          <w:rFonts w:eastAsiaTheme="minorEastAsia"/>
          <w:color w:val="000000" w:themeColor="text1"/>
        </w:rPr>
        <w:t xml:space="preserve">● can affect any child or young person (male or female) under the age of 18 </w:t>
      </w:r>
      <w:proofErr w:type="gramStart"/>
      <w:r w:rsidRPr="002F35C2">
        <w:rPr>
          <w:rFonts w:eastAsiaTheme="minorEastAsia"/>
          <w:color w:val="000000" w:themeColor="text1"/>
        </w:rPr>
        <w:t>years;</w:t>
      </w:r>
      <w:proofErr w:type="gramEnd"/>
    </w:p>
    <w:p w14:paraId="40934D8B" w14:textId="77777777" w:rsidR="001F6F2F" w:rsidRPr="002F35C2" w:rsidRDefault="001F6F2F" w:rsidP="001F6F2F">
      <w:pPr>
        <w:rPr>
          <w:rFonts w:eastAsiaTheme="minorEastAsia"/>
          <w:color w:val="000000" w:themeColor="text1"/>
        </w:rPr>
      </w:pPr>
      <w:r w:rsidRPr="002F35C2">
        <w:rPr>
          <w:rFonts w:eastAsiaTheme="minorEastAsia"/>
          <w:color w:val="000000" w:themeColor="text1"/>
        </w:rPr>
        <w:t>● can affect any vulnerable adult over the age of 18 years</w:t>
      </w:r>
    </w:p>
    <w:p w14:paraId="6E12A90E" w14:textId="77777777" w:rsidR="001F6F2F" w:rsidRPr="002F35C2" w:rsidRDefault="001F6F2F" w:rsidP="001F6F2F">
      <w:pPr>
        <w:rPr>
          <w:rFonts w:eastAsiaTheme="minorEastAsia"/>
          <w:color w:val="000000" w:themeColor="text1"/>
        </w:rPr>
      </w:pPr>
      <w:r w:rsidRPr="002F35C2">
        <w:rPr>
          <w:rFonts w:eastAsiaTheme="minorEastAsia"/>
          <w:color w:val="000000" w:themeColor="text1"/>
        </w:rPr>
        <w:t>● can still be exploitation even if the activity appears consensual</w:t>
      </w:r>
    </w:p>
    <w:p w14:paraId="4FBE64FD" w14:textId="1351ED2D" w:rsidR="001E0178" w:rsidRPr="002F35C2" w:rsidRDefault="001F6F2F" w:rsidP="001F6F2F">
      <w:pPr>
        <w:rPr>
          <w:rFonts w:eastAsiaTheme="minorEastAsia"/>
          <w:color w:val="000000" w:themeColor="text1"/>
        </w:rPr>
      </w:pPr>
      <w:r w:rsidRPr="002F35C2">
        <w:rPr>
          <w:rFonts w:eastAsiaTheme="minorEastAsia"/>
          <w:color w:val="000000" w:themeColor="text1"/>
        </w:rPr>
        <w:t>● can be perpetrated by individuals or groups, males or females, and young people or adults</w:t>
      </w:r>
    </w:p>
    <w:p w14:paraId="1AEA3D9A" w14:textId="2749F704" w:rsidR="001F6F2F" w:rsidRPr="002F35C2" w:rsidRDefault="001F6F2F" w:rsidP="001F6F2F">
      <w:pPr>
        <w:rPr>
          <w:rFonts w:eastAsiaTheme="minorEastAsia"/>
          <w:color w:val="000000" w:themeColor="text1"/>
        </w:rPr>
      </w:pPr>
    </w:p>
    <w:p w14:paraId="5B962586" w14:textId="09ACF111" w:rsidR="001F6F2F" w:rsidRPr="002F35C2" w:rsidRDefault="001F6F2F" w:rsidP="001F6F2F">
      <w:pPr>
        <w:rPr>
          <w:rFonts w:eastAsiaTheme="minorEastAsia"/>
          <w:color w:val="000000" w:themeColor="text1"/>
        </w:rPr>
      </w:pPr>
      <w:r w:rsidRPr="002F35C2">
        <w:rPr>
          <w:rFonts w:eastAsiaTheme="minorEastAsia"/>
          <w:color w:val="000000" w:themeColor="text1"/>
        </w:rPr>
        <w:t xml:space="preserve">At St. Andrews College, we understand that many of our students are vulnerable as they are living away from home and speak English as a second language. </w:t>
      </w:r>
    </w:p>
    <w:p w14:paraId="4AA8E12E" w14:textId="4BD390E7" w:rsidR="008120AC" w:rsidRPr="002F35C2" w:rsidRDefault="008120AC" w:rsidP="001F6F2F">
      <w:pPr>
        <w:rPr>
          <w:rFonts w:eastAsiaTheme="minorEastAsia"/>
          <w:color w:val="000000" w:themeColor="text1"/>
        </w:rPr>
      </w:pPr>
    </w:p>
    <w:p w14:paraId="40CAB5BB" w14:textId="5CBA24C3" w:rsidR="008120AC" w:rsidRPr="002F35C2" w:rsidRDefault="008120AC" w:rsidP="001F6F2F">
      <w:pPr>
        <w:rPr>
          <w:rFonts w:eastAsiaTheme="minorEastAsia"/>
          <w:b/>
          <w:bCs/>
          <w:color w:val="000000" w:themeColor="text1"/>
        </w:rPr>
      </w:pPr>
      <w:r w:rsidRPr="002F35C2">
        <w:rPr>
          <w:rFonts w:eastAsiaTheme="minorEastAsia"/>
          <w:b/>
          <w:bCs/>
          <w:color w:val="000000" w:themeColor="text1"/>
        </w:rPr>
        <w:t>Modern Slavery</w:t>
      </w:r>
    </w:p>
    <w:p w14:paraId="0E6ADD0A" w14:textId="7C0C5A1E" w:rsidR="008120AC" w:rsidRPr="002F35C2" w:rsidRDefault="008120AC" w:rsidP="001F6F2F">
      <w:pPr>
        <w:rPr>
          <w:rFonts w:eastAsiaTheme="minorEastAsia"/>
          <w:color w:val="000000" w:themeColor="text1"/>
        </w:rPr>
      </w:pPr>
      <w:r w:rsidRPr="002F35C2">
        <w:rPr>
          <w:rFonts w:eastAsiaTheme="minorEastAsia"/>
          <w:color w:val="000000" w:themeColor="text1"/>
        </w:rPr>
        <w:t>Modern Slaver and the</w:t>
      </w:r>
      <w:r w:rsidR="00056A68" w:rsidRPr="002F35C2">
        <w:rPr>
          <w:rFonts w:eastAsiaTheme="minorEastAsia"/>
          <w:color w:val="000000" w:themeColor="text1"/>
        </w:rPr>
        <w:t xml:space="preserve"> </w:t>
      </w:r>
      <w:r w:rsidRPr="002F35C2">
        <w:rPr>
          <w:rFonts w:eastAsiaTheme="minorEastAsia"/>
          <w:color w:val="000000" w:themeColor="text1"/>
        </w:rPr>
        <w:t xml:space="preserve">National Referral Mechanism Modern slavery encompasses human trafficking and slavery, servitude and forced or compulsory labour.  Exploitation can take many forms, </w:t>
      </w:r>
      <w:proofErr w:type="gramStart"/>
      <w:r w:rsidRPr="002F35C2">
        <w:rPr>
          <w:rFonts w:eastAsiaTheme="minorEastAsia"/>
          <w:color w:val="000000" w:themeColor="text1"/>
        </w:rPr>
        <w:t>including:</w:t>
      </w:r>
      <w:proofErr w:type="gramEnd"/>
      <w:r w:rsidRPr="002F35C2">
        <w:rPr>
          <w:rFonts w:eastAsiaTheme="minorEastAsia"/>
          <w:color w:val="000000" w:themeColor="text1"/>
        </w:rPr>
        <w:t xml:space="preserve">  sexual exploitation, forced labour, slavery, servitude, forced criminality and the removal of organs. Further information on the signs that someone may be a victim of modern slavery, the support available to victims and how to refer them to the NRM is available in the Modern Slavery Statutory Guidance.  Modern slavery:  how to </w:t>
      </w:r>
      <w:r w:rsidRPr="002F35C2">
        <w:rPr>
          <w:rFonts w:eastAsiaTheme="minorEastAsia"/>
          <w:color w:val="000000" w:themeColor="text1"/>
        </w:rPr>
        <w:lastRenderedPageBreak/>
        <w:t xml:space="preserve">identify and support victims - </w:t>
      </w:r>
      <w:hyperlink r:id="rId12" w:history="1">
        <w:r w:rsidR="00056A68" w:rsidRPr="002F35C2">
          <w:rPr>
            <w:rStyle w:val="Hyperlink"/>
            <w:rFonts w:eastAsiaTheme="minorEastAsia"/>
          </w:rPr>
          <w:t>https://www.gov.uk/government/publications/modern-slavery-how-to-identify-and-support-victims</w:t>
        </w:r>
      </w:hyperlink>
    </w:p>
    <w:p w14:paraId="5BAB26DB" w14:textId="27834F0D" w:rsidR="00056A68" w:rsidRPr="002F35C2" w:rsidRDefault="00056A68" w:rsidP="001F6F2F">
      <w:pPr>
        <w:rPr>
          <w:rFonts w:eastAsiaTheme="minorEastAsia"/>
          <w:color w:val="000000" w:themeColor="text1"/>
        </w:rPr>
      </w:pPr>
    </w:p>
    <w:p w14:paraId="737C5C1E" w14:textId="389B86AE" w:rsidR="00056A68" w:rsidRPr="002F35C2" w:rsidRDefault="00AE794E" w:rsidP="001F6F2F">
      <w:pPr>
        <w:rPr>
          <w:rFonts w:eastAsiaTheme="minorEastAsia"/>
          <w:b/>
          <w:bCs/>
          <w:color w:val="000000" w:themeColor="text1"/>
        </w:rPr>
      </w:pPr>
      <w:r w:rsidRPr="002F35C2">
        <w:rPr>
          <w:rFonts w:eastAsiaTheme="minorEastAsia"/>
          <w:b/>
          <w:bCs/>
          <w:color w:val="000000" w:themeColor="text1"/>
        </w:rPr>
        <w:t>Force Marriage</w:t>
      </w:r>
    </w:p>
    <w:p w14:paraId="418A87B8" w14:textId="5A950D20" w:rsidR="00AE794E" w:rsidRPr="002F35C2" w:rsidRDefault="00AE794E" w:rsidP="001F6F2F">
      <w:pPr>
        <w:rPr>
          <w:rFonts w:eastAsiaTheme="minorEastAsia"/>
          <w:color w:val="000000" w:themeColor="text1"/>
        </w:rPr>
      </w:pPr>
      <w:r w:rsidRPr="002F35C2">
        <w:rPr>
          <w:rFonts w:eastAsiaTheme="minorEastAsia"/>
          <w:color w:val="000000" w:themeColor="text1"/>
        </w:rPr>
        <w:t>St Andrews is aware of its important place in helping to ensure its students are not subjected to a force marriage. Forcing a person into a marriage is a crime in England and Wales.  A forced marriage is one entered into without the full and free consent of one or both parties and where violence, threats or any other form of coercion is used to cause a person to enter into a marriage. As with all safeguarding concerns – all concerns should be shared with the DSL.</w:t>
      </w:r>
    </w:p>
    <w:p w14:paraId="4E80CB0D" w14:textId="3DFA8664" w:rsidR="001E0178" w:rsidRPr="002F35C2" w:rsidRDefault="001E0178" w:rsidP="4749B4DF">
      <w:pPr>
        <w:rPr>
          <w:rFonts w:eastAsiaTheme="minorEastAsia"/>
          <w:color w:val="000000" w:themeColor="text1"/>
        </w:rPr>
      </w:pPr>
    </w:p>
    <w:p w14:paraId="60229B56" w14:textId="77777777" w:rsidR="001F6F2F" w:rsidRPr="002F35C2" w:rsidRDefault="001F6F2F" w:rsidP="001F6F2F">
      <w:pPr>
        <w:rPr>
          <w:rFonts w:eastAsiaTheme="minorEastAsia"/>
          <w:b/>
          <w:bCs/>
          <w:color w:val="000000" w:themeColor="text1"/>
        </w:rPr>
      </w:pPr>
      <w:r w:rsidRPr="002F35C2">
        <w:rPr>
          <w:rFonts w:eastAsiaTheme="minorEastAsia"/>
          <w:b/>
          <w:bCs/>
          <w:color w:val="000000" w:themeColor="text1"/>
        </w:rPr>
        <w:t>Serious violence</w:t>
      </w:r>
    </w:p>
    <w:p w14:paraId="50FF1ECE" w14:textId="4AEA27C7" w:rsidR="001F6F2F" w:rsidRPr="002F35C2" w:rsidRDefault="001F6F2F" w:rsidP="001F6F2F">
      <w:pPr>
        <w:rPr>
          <w:rFonts w:eastAsiaTheme="minorEastAsia"/>
          <w:color w:val="000000" w:themeColor="text1"/>
        </w:rPr>
      </w:pPr>
      <w:r w:rsidRPr="002F35C2">
        <w:rPr>
          <w:rFonts w:eastAsiaTheme="minorEastAsia"/>
          <w:color w:val="000000" w:themeColor="text1"/>
        </w:rPr>
        <w:t>St Andrews staff are aware of indicators that may signal a child is at risk from or involved with serious</w:t>
      </w:r>
      <w:r w:rsidR="009C30E7" w:rsidRPr="002F35C2">
        <w:rPr>
          <w:rFonts w:eastAsiaTheme="minorEastAsia"/>
          <w:color w:val="000000" w:themeColor="text1"/>
        </w:rPr>
        <w:t xml:space="preserve"> </w:t>
      </w:r>
      <w:r w:rsidRPr="002F35C2">
        <w:rPr>
          <w:rFonts w:eastAsiaTheme="minorEastAsia"/>
          <w:color w:val="000000" w:themeColor="text1"/>
        </w:rPr>
        <w:t>violent crime. Signs may include increased absence from school, a change in relationships or friendship groups with those who are older, a significant decline in academic performance, signs of self-harm or significant change in wellbeing, signs of assault or unexplained injuries. Unexplained gifts or possessions may indicate that a child is involved with or has been approached by an individual associated with gangs.</w:t>
      </w:r>
    </w:p>
    <w:p w14:paraId="33542E5E" w14:textId="77777777" w:rsidR="001F6F2F" w:rsidRPr="002F35C2" w:rsidRDefault="001F6F2F" w:rsidP="001F6F2F">
      <w:pPr>
        <w:rPr>
          <w:rFonts w:eastAsiaTheme="minorEastAsia"/>
          <w:color w:val="000000" w:themeColor="text1"/>
        </w:rPr>
      </w:pPr>
    </w:p>
    <w:p w14:paraId="391C05BA" w14:textId="77777777" w:rsidR="001F6F2F" w:rsidRPr="002F35C2" w:rsidRDefault="001F6F2F" w:rsidP="001F6F2F">
      <w:pPr>
        <w:rPr>
          <w:rFonts w:eastAsiaTheme="minorEastAsia"/>
          <w:color w:val="000000" w:themeColor="text1"/>
        </w:rPr>
      </w:pPr>
    </w:p>
    <w:p w14:paraId="664D9CBA" w14:textId="3F83A9F6" w:rsidR="001F6F2F" w:rsidRPr="002F35C2" w:rsidRDefault="001F6F2F" w:rsidP="001F6F2F">
      <w:pPr>
        <w:rPr>
          <w:rFonts w:eastAsiaTheme="minorEastAsia"/>
          <w:b/>
          <w:bCs/>
          <w:color w:val="000000" w:themeColor="text1"/>
        </w:rPr>
      </w:pPr>
      <w:r w:rsidRPr="002F35C2">
        <w:rPr>
          <w:rFonts w:eastAsiaTheme="minorEastAsia"/>
          <w:b/>
          <w:bCs/>
          <w:color w:val="000000" w:themeColor="text1"/>
        </w:rPr>
        <w:t>Mental health</w:t>
      </w:r>
    </w:p>
    <w:p w14:paraId="4F028DE8" w14:textId="3DE2952B" w:rsidR="001E0178" w:rsidRPr="002F35C2" w:rsidRDefault="001F6F2F" w:rsidP="001F6F2F">
      <w:pPr>
        <w:rPr>
          <w:rFonts w:eastAsiaTheme="minorEastAsia"/>
          <w:color w:val="000000" w:themeColor="text1"/>
        </w:rPr>
      </w:pPr>
      <w:r w:rsidRPr="002F35C2">
        <w:rPr>
          <w:rFonts w:eastAsiaTheme="minorEastAsia"/>
          <w:color w:val="000000" w:themeColor="text1"/>
        </w:rPr>
        <w:t>All college staff are aware that mental health problems can, in some cases, be an indicator that a</w:t>
      </w:r>
      <w:r w:rsidR="00D257EF" w:rsidRPr="002F35C2">
        <w:rPr>
          <w:rFonts w:eastAsiaTheme="minorEastAsia"/>
          <w:color w:val="000000" w:themeColor="text1"/>
        </w:rPr>
        <w:t xml:space="preserve"> </w:t>
      </w:r>
      <w:r w:rsidRPr="002F35C2">
        <w:rPr>
          <w:rFonts w:eastAsiaTheme="minorEastAsia"/>
          <w:color w:val="000000" w:themeColor="text1"/>
        </w:rPr>
        <w:t xml:space="preserve">child has suffered or is at risk of suffering abuse, neglect or exploitation. </w:t>
      </w:r>
      <w:r w:rsidR="00AE794E" w:rsidRPr="002F35C2">
        <w:rPr>
          <w:rFonts w:eastAsiaTheme="minorEastAsia"/>
          <w:color w:val="000000" w:themeColor="text1"/>
        </w:rPr>
        <w:t xml:space="preserve">The college considers all mental health issues in students to be a safeguarding concern. </w:t>
      </w:r>
      <w:r w:rsidRPr="002F35C2">
        <w:rPr>
          <w:rFonts w:eastAsiaTheme="minorEastAsia"/>
          <w:color w:val="000000" w:themeColor="text1"/>
        </w:rPr>
        <w:t xml:space="preserve">Only appropriately trained professionals should attempt to make a diagnosis of a mental health problem. </w:t>
      </w:r>
      <w:proofErr w:type="gramStart"/>
      <w:r w:rsidRPr="002F35C2">
        <w:rPr>
          <w:rFonts w:eastAsiaTheme="minorEastAsia"/>
          <w:color w:val="000000" w:themeColor="text1"/>
        </w:rPr>
        <w:t>Staff</w:t>
      </w:r>
      <w:proofErr w:type="gramEnd"/>
      <w:r w:rsidRPr="002F35C2">
        <w:rPr>
          <w:rFonts w:eastAsiaTheme="minorEastAsia"/>
          <w:color w:val="000000" w:themeColor="text1"/>
        </w:rPr>
        <w:t xml:space="preserve">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gramStart"/>
      <w:r w:rsidRPr="002F35C2">
        <w:rPr>
          <w:rFonts w:eastAsiaTheme="minorEastAsia"/>
          <w:color w:val="000000" w:themeColor="text1"/>
        </w:rPr>
        <w:t>behaviour</w:t>
      </w:r>
      <w:proofErr w:type="gramEnd"/>
      <w:r w:rsidRPr="002F35C2">
        <w:rPr>
          <w:rFonts w:eastAsiaTheme="minorEastAsia"/>
          <w:color w:val="000000" w:themeColor="text1"/>
        </w:rPr>
        <w:t xml:space="preserve"> and education. If staff have a mental health concern about a child that is also a safeguarding concern, immediate action should be taken, following their child protection </w:t>
      </w:r>
      <w:proofErr w:type="gramStart"/>
      <w:r w:rsidRPr="002F35C2">
        <w:rPr>
          <w:rFonts w:eastAsiaTheme="minorEastAsia"/>
          <w:color w:val="000000" w:themeColor="text1"/>
        </w:rPr>
        <w:t>policy</w:t>
      </w:r>
      <w:proofErr w:type="gramEnd"/>
      <w:r w:rsidRPr="002F35C2">
        <w:rPr>
          <w:rFonts w:eastAsiaTheme="minorEastAsia"/>
          <w:color w:val="000000" w:themeColor="text1"/>
        </w:rPr>
        <w:t xml:space="preserve"> and speaking to the designated safeguarding lead or a deputy.</w:t>
      </w:r>
    </w:p>
    <w:p w14:paraId="251CE0C6" w14:textId="5FE7DEB9" w:rsidR="001E0178" w:rsidRPr="002F35C2" w:rsidRDefault="001E0178" w:rsidP="4749B4DF">
      <w:pPr>
        <w:rPr>
          <w:rFonts w:eastAsiaTheme="minorEastAsia"/>
          <w:color w:val="000000" w:themeColor="text1"/>
        </w:rPr>
      </w:pPr>
    </w:p>
    <w:p w14:paraId="789F30A9" w14:textId="77777777" w:rsidR="00AE70D6" w:rsidRPr="002F35C2" w:rsidRDefault="00AE70D6" w:rsidP="00AE70D6">
      <w:pPr>
        <w:rPr>
          <w:rFonts w:eastAsiaTheme="minorEastAsia"/>
          <w:b/>
          <w:bCs/>
          <w:color w:val="000000" w:themeColor="text1"/>
        </w:rPr>
      </w:pPr>
      <w:r w:rsidRPr="002F35C2">
        <w:rPr>
          <w:rFonts w:eastAsiaTheme="minorEastAsia"/>
          <w:b/>
          <w:bCs/>
          <w:color w:val="000000" w:themeColor="text1"/>
        </w:rPr>
        <w:t>Early help</w:t>
      </w:r>
    </w:p>
    <w:p w14:paraId="2E3B05E5" w14:textId="6EAE71C4" w:rsidR="00AE70D6" w:rsidRPr="002F35C2" w:rsidRDefault="00AE70D6" w:rsidP="00AE70D6">
      <w:pPr>
        <w:rPr>
          <w:rFonts w:eastAsiaTheme="minorEastAsia"/>
          <w:color w:val="000000" w:themeColor="text1"/>
        </w:rPr>
      </w:pPr>
      <w:r w:rsidRPr="002F35C2">
        <w:rPr>
          <w:rFonts w:eastAsiaTheme="minorEastAsia"/>
          <w:color w:val="000000" w:themeColor="text1"/>
        </w:rPr>
        <w:t>Early help means providing help as soon as a problem emerges at any point in a child’s life, from foundation through to the teenage years. All staff should be prepared to identify children who may</w:t>
      </w:r>
      <w:r w:rsidR="00D257EF" w:rsidRPr="002F35C2">
        <w:rPr>
          <w:rFonts w:eastAsiaTheme="minorEastAsia"/>
          <w:color w:val="000000" w:themeColor="text1"/>
        </w:rPr>
        <w:t xml:space="preserve"> </w:t>
      </w:r>
      <w:r w:rsidRPr="002F35C2">
        <w:rPr>
          <w:rFonts w:eastAsiaTheme="minorEastAsia"/>
          <w:color w:val="000000" w:themeColor="text1"/>
        </w:rPr>
        <w:t>benefit from early help. Any child may benefit from early help, college staff should be particularly alert to the potential need for early help for a child who:</w:t>
      </w:r>
    </w:p>
    <w:p w14:paraId="295DF105" w14:textId="77777777" w:rsidR="00AE70D6" w:rsidRPr="002F35C2" w:rsidRDefault="00AE70D6" w:rsidP="00AE70D6">
      <w:pPr>
        <w:rPr>
          <w:rFonts w:eastAsiaTheme="minorEastAsia"/>
          <w:color w:val="000000" w:themeColor="text1"/>
        </w:rPr>
      </w:pPr>
      <w:r w:rsidRPr="002F35C2">
        <w:rPr>
          <w:rFonts w:eastAsiaTheme="minorEastAsia"/>
          <w:color w:val="000000" w:themeColor="text1"/>
        </w:rPr>
        <w:t>•is disabled and has specific additional needs</w:t>
      </w:r>
    </w:p>
    <w:p w14:paraId="133A893B" w14:textId="43C21ABC" w:rsidR="00AE70D6" w:rsidRPr="002F35C2" w:rsidRDefault="00AE70D6" w:rsidP="00AE70D6">
      <w:pPr>
        <w:rPr>
          <w:rFonts w:eastAsiaTheme="minorEastAsia"/>
          <w:color w:val="000000" w:themeColor="text1"/>
        </w:rPr>
      </w:pPr>
      <w:r w:rsidRPr="002F35C2">
        <w:rPr>
          <w:rFonts w:eastAsiaTheme="minorEastAsia"/>
          <w:color w:val="000000" w:themeColor="text1"/>
        </w:rPr>
        <w:t>•has special educational needs (whether or not they have a statutory Education, Health and Care</w:t>
      </w:r>
      <w:r w:rsidR="00D257EF" w:rsidRPr="002F35C2">
        <w:rPr>
          <w:rFonts w:eastAsiaTheme="minorEastAsia"/>
          <w:color w:val="000000" w:themeColor="text1"/>
        </w:rPr>
        <w:t xml:space="preserve"> </w:t>
      </w:r>
      <w:r w:rsidRPr="002F35C2">
        <w:rPr>
          <w:rFonts w:eastAsiaTheme="minorEastAsia"/>
          <w:color w:val="000000" w:themeColor="text1"/>
        </w:rPr>
        <w:t>Plan)</w:t>
      </w:r>
    </w:p>
    <w:p w14:paraId="47AF59F3" w14:textId="77777777" w:rsidR="00AE70D6" w:rsidRPr="002F35C2" w:rsidRDefault="00AE70D6" w:rsidP="00AE70D6">
      <w:pPr>
        <w:rPr>
          <w:rFonts w:eastAsiaTheme="minorEastAsia"/>
          <w:color w:val="000000" w:themeColor="text1"/>
        </w:rPr>
      </w:pPr>
      <w:r w:rsidRPr="002F35C2">
        <w:rPr>
          <w:rFonts w:eastAsiaTheme="minorEastAsia"/>
          <w:color w:val="000000" w:themeColor="text1"/>
        </w:rPr>
        <w:t>•is a young carer</w:t>
      </w:r>
    </w:p>
    <w:p w14:paraId="712BBD29" w14:textId="75AF514F" w:rsidR="00AE70D6" w:rsidRPr="002F35C2" w:rsidRDefault="00AE70D6" w:rsidP="00AE70D6">
      <w:pPr>
        <w:rPr>
          <w:rFonts w:eastAsiaTheme="minorEastAsia"/>
          <w:color w:val="000000" w:themeColor="text1"/>
        </w:rPr>
      </w:pPr>
      <w:r w:rsidRPr="002F35C2">
        <w:rPr>
          <w:rFonts w:eastAsiaTheme="minorEastAsia"/>
          <w:color w:val="000000" w:themeColor="text1"/>
        </w:rPr>
        <w:t>•is showing signs of being drawn in to anti-social or criminal behaviour, including gang involvement</w:t>
      </w:r>
      <w:r w:rsidR="00D257EF" w:rsidRPr="002F35C2">
        <w:rPr>
          <w:rFonts w:eastAsiaTheme="minorEastAsia"/>
          <w:color w:val="000000" w:themeColor="text1"/>
        </w:rPr>
        <w:t xml:space="preserve"> </w:t>
      </w:r>
      <w:r w:rsidRPr="002F35C2">
        <w:rPr>
          <w:rFonts w:eastAsiaTheme="minorEastAsia"/>
          <w:color w:val="000000" w:themeColor="text1"/>
        </w:rPr>
        <w:t>and association with organised crime groups</w:t>
      </w:r>
    </w:p>
    <w:p w14:paraId="11BC3621" w14:textId="29DFA8D0" w:rsidR="008120AC" w:rsidRPr="002F35C2" w:rsidRDefault="00AE70D6" w:rsidP="008120AC">
      <w:pPr>
        <w:rPr>
          <w:rFonts w:eastAsiaTheme="minorEastAsia"/>
          <w:color w:val="000000" w:themeColor="text1"/>
        </w:rPr>
      </w:pPr>
      <w:r w:rsidRPr="002F35C2">
        <w:rPr>
          <w:rFonts w:eastAsiaTheme="minorEastAsia"/>
          <w:color w:val="000000" w:themeColor="text1"/>
        </w:rPr>
        <w:t>•is frequently missing/goes missing from care or from home</w:t>
      </w:r>
    </w:p>
    <w:p w14:paraId="716C0683" w14:textId="77777777" w:rsidR="00AE70D6" w:rsidRPr="002F35C2" w:rsidRDefault="00AE70D6" w:rsidP="00AE70D6">
      <w:pPr>
        <w:rPr>
          <w:rFonts w:eastAsiaTheme="minorEastAsia"/>
          <w:color w:val="000000" w:themeColor="text1"/>
        </w:rPr>
      </w:pPr>
      <w:r w:rsidRPr="002F35C2">
        <w:rPr>
          <w:rFonts w:eastAsiaTheme="minorEastAsia"/>
          <w:color w:val="000000" w:themeColor="text1"/>
        </w:rPr>
        <w:lastRenderedPageBreak/>
        <w:t>•is at risk of modern slavery, trafficking or exploitation</w:t>
      </w:r>
    </w:p>
    <w:p w14:paraId="5842D0EA" w14:textId="77777777" w:rsidR="00AE70D6" w:rsidRPr="002F35C2" w:rsidRDefault="00AE70D6" w:rsidP="00AE70D6">
      <w:pPr>
        <w:rPr>
          <w:rFonts w:eastAsiaTheme="minorEastAsia"/>
          <w:color w:val="000000" w:themeColor="text1"/>
        </w:rPr>
      </w:pPr>
      <w:r w:rsidRPr="002F35C2">
        <w:rPr>
          <w:rFonts w:eastAsiaTheme="minorEastAsia"/>
          <w:color w:val="000000" w:themeColor="text1"/>
        </w:rPr>
        <w:t>•is at risk of being radicalised or exploited</w:t>
      </w:r>
    </w:p>
    <w:p w14:paraId="6B4D865C" w14:textId="5957A9D3" w:rsidR="00AE70D6" w:rsidRPr="002F35C2" w:rsidRDefault="00AE70D6" w:rsidP="00AE70D6">
      <w:pPr>
        <w:rPr>
          <w:rFonts w:eastAsiaTheme="minorEastAsia"/>
          <w:color w:val="000000" w:themeColor="text1"/>
        </w:rPr>
      </w:pPr>
      <w:r w:rsidRPr="002F35C2">
        <w:rPr>
          <w:rFonts w:eastAsiaTheme="minorEastAsia"/>
          <w:color w:val="000000" w:themeColor="text1"/>
        </w:rPr>
        <w:t>•is in a family circumstance presenting challenges for the child, such as drug and alcohol misuse,</w:t>
      </w:r>
      <w:r w:rsidR="00D257EF" w:rsidRPr="002F35C2">
        <w:rPr>
          <w:rFonts w:eastAsiaTheme="minorEastAsia"/>
          <w:color w:val="000000" w:themeColor="text1"/>
        </w:rPr>
        <w:t xml:space="preserve"> </w:t>
      </w:r>
      <w:r w:rsidRPr="002F35C2">
        <w:rPr>
          <w:rFonts w:eastAsiaTheme="minorEastAsia"/>
          <w:color w:val="000000" w:themeColor="text1"/>
        </w:rPr>
        <w:t>adult mental health issues and domestic abuse</w:t>
      </w:r>
      <w:r w:rsidR="008120AC" w:rsidRPr="002F35C2">
        <w:rPr>
          <w:rFonts w:eastAsiaTheme="minorEastAsia"/>
          <w:color w:val="000000" w:themeColor="text1"/>
        </w:rPr>
        <w:t xml:space="preserve"> or has a parent in prison.</w:t>
      </w:r>
    </w:p>
    <w:p w14:paraId="1D176F76" w14:textId="271BBD70" w:rsidR="00AE70D6" w:rsidRPr="002F35C2" w:rsidRDefault="00AE70D6" w:rsidP="00AE70D6">
      <w:pPr>
        <w:rPr>
          <w:rFonts w:eastAsiaTheme="minorEastAsia"/>
          <w:color w:val="000000" w:themeColor="text1"/>
        </w:rPr>
      </w:pPr>
      <w:r w:rsidRPr="002F35C2">
        <w:rPr>
          <w:rFonts w:eastAsiaTheme="minorEastAsia"/>
          <w:color w:val="000000" w:themeColor="text1"/>
        </w:rPr>
        <w:t>•is misusing drugs or alcohol themselves</w:t>
      </w:r>
    </w:p>
    <w:p w14:paraId="66C98EC9" w14:textId="5D77AE07" w:rsidR="008120AC" w:rsidRPr="002F35C2" w:rsidRDefault="00AE70D6" w:rsidP="00AE70D6">
      <w:pPr>
        <w:rPr>
          <w:rFonts w:eastAsiaTheme="minorEastAsia"/>
          <w:color w:val="000000" w:themeColor="text1"/>
        </w:rPr>
      </w:pPr>
      <w:r w:rsidRPr="002F35C2">
        <w:rPr>
          <w:rFonts w:eastAsiaTheme="minorEastAsia"/>
          <w:color w:val="000000" w:themeColor="text1"/>
        </w:rPr>
        <w:t>•has returned home to their family from care</w:t>
      </w:r>
    </w:p>
    <w:p w14:paraId="48902D63" w14:textId="5E2A12D8" w:rsidR="001E0178" w:rsidRPr="002F35C2" w:rsidRDefault="001E0178" w:rsidP="4749B4DF">
      <w:pPr>
        <w:rPr>
          <w:rFonts w:eastAsiaTheme="minorEastAsia"/>
          <w:color w:val="000000" w:themeColor="text1"/>
        </w:rPr>
      </w:pPr>
    </w:p>
    <w:p w14:paraId="1EAAA0E9" w14:textId="77777777" w:rsidR="00AE70D6" w:rsidRPr="002F35C2" w:rsidRDefault="00AE70D6" w:rsidP="00AE70D6">
      <w:pPr>
        <w:rPr>
          <w:rFonts w:eastAsiaTheme="minorEastAsia"/>
          <w:b/>
          <w:bCs/>
          <w:color w:val="000000" w:themeColor="text1"/>
        </w:rPr>
      </w:pPr>
      <w:r w:rsidRPr="002F35C2">
        <w:rPr>
          <w:rFonts w:eastAsiaTheme="minorEastAsia"/>
          <w:b/>
          <w:bCs/>
          <w:color w:val="000000" w:themeColor="text1"/>
        </w:rPr>
        <w:t>Child in need</w:t>
      </w:r>
    </w:p>
    <w:p w14:paraId="51B8C427" w14:textId="42FBCA1E" w:rsidR="00AE70D6" w:rsidRPr="002F35C2" w:rsidRDefault="00AE70D6" w:rsidP="00AE70D6">
      <w:pPr>
        <w:rPr>
          <w:rFonts w:eastAsiaTheme="minorEastAsia"/>
          <w:color w:val="000000" w:themeColor="text1"/>
        </w:rPr>
      </w:pPr>
      <w:r w:rsidRPr="002F35C2">
        <w:rPr>
          <w:rFonts w:eastAsiaTheme="minorEastAsia"/>
          <w:color w:val="000000" w:themeColor="text1"/>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w:t>
      </w:r>
    </w:p>
    <w:p w14:paraId="358D7401" w14:textId="77777777" w:rsidR="00AE70D6" w:rsidRPr="002F35C2" w:rsidRDefault="00AE70D6" w:rsidP="00AE70D6">
      <w:pPr>
        <w:rPr>
          <w:rFonts w:eastAsiaTheme="minorEastAsia"/>
          <w:color w:val="000000" w:themeColor="text1"/>
        </w:rPr>
      </w:pPr>
    </w:p>
    <w:p w14:paraId="63D22CF1" w14:textId="77777777" w:rsidR="00AE70D6" w:rsidRPr="002F35C2" w:rsidRDefault="00AE70D6" w:rsidP="00AE70D6">
      <w:pPr>
        <w:rPr>
          <w:rFonts w:eastAsiaTheme="minorEastAsia"/>
          <w:color w:val="000000" w:themeColor="text1"/>
        </w:rPr>
      </w:pPr>
    </w:p>
    <w:p w14:paraId="3849FCF0" w14:textId="5537156C" w:rsidR="00AE70D6" w:rsidRPr="002F35C2" w:rsidRDefault="00AE70D6" w:rsidP="00AE70D6">
      <w:pPr>
        <w:rPr>
          <w:rFonts w:eastAsiaTheme="minorEastAsia"/>
          <w:b/>
          <w:bCs/>
          <w:color w:val="000000" w:themeColor="text1"/>
        </w:rPr>
      </w:pPr>
      <w:r w:rsidRPr="002F35C2">
        <w:rPr>
          <w:rFonts w:eastAsiaTheme="minorEastAsia"/>
          <w:b/>
          <w:bCs/>
          <w:color w:val="000000" w:themeColor="text1"/>
        </w:rPr>
        <w:t>Roles and responsibilities of the DSL</w:t>
      </w:r>
    </w:p>
    <w:p w14:paraId="0C5230FE" w14:textId="327915A7" w:rsidR="00AE70D6" w:rsidRPr="002F35C2" w:rsidRDefault="00AE70D6" w:rsidP="00AE70D6">
      <w:pPr>
        <w:rPr>
          <w:rFonts w:eastAsiaTheme="minorEastAsia"/>
          <w:color w:val="000000" w:themeColor="text1"/>
        </w:rPr>
      </w:pPr>
      <w:r w:rsidRPr="002F35C2">
        <w:rPr>
          <w:rFonts w:eastAsiaTheme="minorEastAsia"/>
          <w:color w:val="000000" w:themeColor="text1"/>
        </w:rPr>
        <w:t>St Andrews DSL is also our Prevent Lead</w:t>
      </w:r>
      <w:r w:rsidR="00E3656B" w:rsidRPr="002F35C2">
        <w:rPr>
          <w:rFonts w:eastAsiaTheme="minorEastAsia"/>
          <w:color w:val="000000" w:themeColor="text1"/>
        </w:rPr>
        <w:t xml:space="preserve"> and on-line safety lead</w:t>
      </w:r>
      <w:r w:rsidRPr="002F35C2">
        <w:rPr>
          <w:rFonts w:eastAsiaTheme="minorEastAsia"/>
          <w:color w:val="000000" w:themeColor="text1"/>
        </w:rPr>
        <w:t>. The DSLs will always seek the advice of local services and the broad areas of responsibility for the designated safeguarding lead are, as described in annex B of KCSIE to manage referrals and:</w:t>
      </w:r>
    </w:p>
    <w:p w14:paraId="482E27B0" w14:textId="38700440" w:rsidR="00AE70D6" w:rsidRPr="002F35C2" w:rsidRDefault="00AE70D6" w:rsidP="005762F4">
      <w:pPr>
        <w:pStyle w:val="ListParagraph"/>
        <w:numPr>
          <w:ilvl w:val="0"/>
          <w:numId w:val="7"/>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Refer promptly all cases of suspected abuse to the local authority children’s social care</w:t>
      </w:r>
    </w:p>
    <w:p w14:paraId="2047563B" w14:textId="436091FF" w:rsidR="00AE70D6" w:rsidRPr="002F35C2" w:rsidRDefault="00AE70D6" w:rsidP="005762F4">
      <w:pPr>
        <w:pStyle w:val="ListParagraph"/>
        <w:numPr>
          <w:ilvl w:val="0"/>
          <w:numId w:val="7"/>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Refer all cases which concern a staff member to the designated local authority team</w:t>
      </w:r>
    </w:p>
    <w:p w14:paraId="51B75C0A" w14:textId="3B35C3B7" w:rsidR="00AE70D6" w:rsidRPr="002F35C2" w:rsidRDefault="00AE70D6" w:rsidP="005762F4">
      <w:pPr>
        <w:pStyle w:val="ListParagraph"/>
        <w:numPr>
          <w:ilvl w:val="0"/>
          <w:numId w:val="7"/>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Refer all Disclosure and Barring Service (cases where a person is dismissed or left due to risk/harm to a</w:t>
      </w:r>
      <w:r w:rsidR="00F34671" w:rsidRPr="002F35C2">
        <w:rPr>
          <w:rFonts w:asciiTheme="minorHAnsi" w:eastAsiaTheme="minorEastAsia" w:hAnsiTheme="minorHAnsi" w:cstheme="minorHAnsi"/>
          <w:color w:val="000000" w:themeColor="text1"/>
        </w:rPr>
        <w:t xml:space="preserve"> </w:t>
      </w:r>
      <w:r w:rsidRPr="002F35C2">
        <w:rPr>
          <w:rFonts w:asciiTheme="minorHAnsi" w:eastAsiaTheme="minorEastAsia" w:hAnsiTheme="minorHAnsi" w:cstheme="minorHAnsi"/>
          <w:color w:val="000000" w:themeColor="text1"/>
        </w:rPr>
        <w:t>child); and/or police (cases where a crime may have been committed)</w:t>
      </w:r>
    </w:p>
    <w:p w14:paraId="3D1AFCDF" w14:textId="2592ECFC" w:rsidR="00AE70D6" w:rsidRPr="002F35C2" w:rsidRDefault="00AE70D6" w:rsidP="005762F4">
      <w:pPr>
        <w:pStyle w:val="ListParagraph"/>
        <w:numPr>
          <w:ilvl w:val="0"/>
          <w:numId w:val="7"/>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Liaise with the Principal to inform him of issues especially ongoing enquiries under section 47 of</w:t>
      </w:r>
      <w:r w:rsidR="00F34671" w:rsidRPr="002F35C2">
        <w:rPr>
          <w:rFonts w:asciiTheme="minorHAnsi" w:eastAsiaTheme="minorEastAsia" w:hAnsiTheme="minorHAnsi" w:cstheme="minorHAnsi"/>
          <w:color w:val="000000" w:themeColor="text1"/>
        </w:rPr>
        <w:t xml:space="preserve"> </w:t>
      </w:r>
      <w:r w:rsidRPr="002F35C2">
        <w:rPr>
          <w:rFonts w:asciiTheme="minorHAnsi" w:eastAsiaTheme="minorEastAsia" w:hAnsiTheme="minorHAnsi" w:cstheme="minorHAnsi"/>
          <w:color w:val="000000" w:themeColor="text1"/>
        </w:rPr>
        <w:t>the Children Act 1989 and police investigations</w:t>
      </w:r>
    </w:p>
    <w:p w14:paraId="60DDF0D9" w14:textId="77777777" w:rsidR="00F34671" w:rsidRPr="002F35C2" w:rsidRDefault="00AE70D6" w:rsidP="005762F4">
      <w:pPr>
        <w:pStyle w:val="ListParagraph"/>
        <w:numPr>
          <w:ilvl w:val="0"/>
          <w:numId w:val="7"/>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 xml:space="preserve">Act as a source of support, </w:t>
      </w:r>
      <w:proofErr w:type="gramStart"/>
      <w:r w:rsidRPr="002F35C2">
        <w:rPr>
          <w:rFonts w:asciiTheme="minorHAnsi" w:eastAsiaTheme="minorEastAsia" w:hAnsiTheme="minorHAnsi" w:cstheme="minorHAnsi"/>
          <w:color w:val="000000" w:themeColor="text1"/>
        </w:rPr>
        <w:t>advice</w:t>
      </w:r>
      <w:proofErr w:type="gramEnd"/>
      <w:r w:rsidRPr="002F35C2">
        <w:rPr>
          <w:rFonts w:asciiTheme="minorHAnsi" w:eastAsiaTheme="minorEastAsia" w:hAnsiTheme="minorHAnsi" w:cstheme="minorHAnsi"/>
          <w:color w:val="000000" w:themeColor="text1"/>
        </w:rPr>
        <w:t xml:space="preserve"> and expertise to staff on matters of safety and safeguarding and when deciding whether to make a referral by liaising with relevant agencies</w:t>
      </w:r>
    </w:p>
    <w:p w14:paraId="6F5A5F6D" w14:textId="3ECCF644" w:rsidR="00F34671" w:rsidRPr="002F35C2" w:rsidRDefault="00AE70D6" w:rsidP="005762F4">
      <w:pPr>
        <w:pStyle w:val="ListParagraph"/>
        <w:numPr>
          <w:ilvl w:val="0"/>
          <w:numId w:val="7"/>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Share information with teachers and school leaders about the welfare, safeguarding and child protection issues that students have experienced with a view to better understanding how to best support these children in college.</w:t>
      </w:r>
    </w:p>
    <w:p w14:paraId="58106146" w14:textId="5B02E125" w:rsidR="00F34671" w:rsidRPr="002F35C2" w:rsidRDefault="00F34671" w:rsidP="005762F4">
      <w:pPr>
        <w:pStyle w:val="ListParagraph"/>
        <w:numPr>
          <w:ilvl w:val="0"/>
          <w:numId w:val="7"/>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 xml:space="preserve">Report weekly an update on safeguarding issues to governors and the </w:t>
      </w:r>
      <w:proofErr w:type="gramStart"/>
      <w:r w:rsidRPr="002F35C2">
        <w:rPr>
          <w:rFonts w:asciiTheme="minorHAnsi" w:eastAsiaTheme="minorEastAsia" w:hAnsiTheme="minorHAnsi" w:cstheme="minorHAnsi"/>
          <w:color w:val="000000" w:themeColor="text1"/>
        </w:rPr>
        <w:t>Principal</w:t>
      </w:r>
      <w:proofErr w:type="gramEnd"/>
      <w:r w:rsidRPr="002F35C2">
        <w:rPr>
          <w:rFonts w:asciiTheme="minorHAnsi" w:eastAsiaTheme="minorEastAsia" w:hAnsiTheme="minorHAnsi" w:cstheme="minorHAnsi"/>
          <w:color w:val="000000" w:themeColor="text1"/>
        </w:rPr>
        <w:t xml:space="preserve"> and contribute to full termly safeguarding reporting.</w:t>
      </w:r>
    </w:p>
    <w:p w14:paraId="279C52CC" w14:textId="0EF606FC" w:rsidR="001E0178" w:rsidRPr="002F35C2" w:rsidRDefault="001E0178" w:rsidP="4749B4DF">
      <w:pPr>
        <w:rPr>
          <w:rFonts w:eastAsiaTheme="minorEastAsia"/>
          <w:color w:val="000000" w:themeColor="text1"/>
        </w:rPr>
      </w:pPr>
    </w:p>
    <w:p w14:paraId="2890EE93" w14:textId="77777777" w:rsidR="00AE70D6" w:rsidRPr="002F35C2" w:rsidRDefault="00AE70D6" w:rsidP="005762F4">
      <w:pPr>
        <w:pStyle w:val="ListParagraph"/>
        <w:numPr>
          <w:ilvl w:val="0"/>
          <w:numId w:val="6"/>
        </w:numPr>
        <w:rPr>
          <w:rFonts w:asciiTheme="minorHAnsi" w:eastAsiaTheme="minorEastAsia" w:hAnsiTheme="minorHAnsi" w:cstheme="minorHAnsi"/>
          <w:b/>
          <w:bCs/>
          <w:color w:val="000000" w:themeColor="text1"/>
        </w:rPr>
      </w:pPr>
      <w:r w:rsidRPr="002F35C2">
        <w:rPr>
          <w:rFonts w:asciiTheme="minorHAnsi" w:eastAsiaTheme="minorEastAsia" w:hAnsiTheme="minorHAnsi" w:cstheme="minorHAnsi"/>
          <w:b/>
          <w:bCs/>
          <w:color w:val="000000" w:themeColor="text1"/>
        </w:rPr>
        <w:t>Training</w:t>
      </w:r>
    </w:p>
    <w:p w14:paraId="5B1D4F73" w14:textId="77777777" w:rsidR="00AE70D6" w:rsidRPr="002F35C2" w:rsidRDefault="00AE70D6" w:rsidP="00AE70D6">
      <w:pPr>
        <w:rPr>
          <w:rFonts w:eastAsiaTheme="minorEastAsia"/>
          <w:color w:val="000000" w:themeColor="text1"/>
        </w:rPr>
      </w:pPr>
      <w:r w:rsidRPr="002F35C2">
        <w:rPr>
          <w:rFonts w:eastAsiaTheme="minorEastAsia"/>
          <w:color w:val="000000" w:themeColor="text1"/>
        </w:rPr>
        <w:t>The DSL should receive appropriate training carried out every two years in order to:</w:t>
      </w:r>
    </w:p>
    <w:p w14:paraId="09EDCDEE" w14:textId="20495426" w:rsidR="00AE70D6" w:rsidRPr="002F35C2" w:rsidRDefault="004D2BCA" w:rsidP="005762F4">
      <w:pPr>
        <w:pStyle w:val="ListParagraph"/>
        <w:numPr>
          <w:ilvl w:val="0"/>
          <w:numId w:val="8"/>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U</w:t>
      </w:r>
      <w:r w:rsidR="00AE70D6" w:rsidRPr="002F35C2">
        <w:rPr>
          <w:rFonts w:asciiTheme="minorHAnsi" w:eastAsiaTheme="minorEastAsia" w:hAnsiTheme="minorHAnsi" w:cstheme="minorHAnsi"/>
          <w:color w:val="000000" w:themeColor="text1"/>
        </w:rPr>
        <w:t xml:space="preserve">nderstand the assessment process for providing early help and intervention, </w:t>
      </w:r>
      <w:proofErr w:type="spellStart"/>
      <w:proofErr w:type="gramStart"/>
      <w:r w:rsidR="00AE70D6" w:rsidRPr="002F35C2">
        <w:rPr>
          <w:rFonts w:asciiTheme="minorHAnsi" w:eastAsiaTheme="minorEastAsia" w:hAnsiTheme="minorHAnsi" w:cstheme="minorHAnsi"/>
          <w:color w:val="000000" w:themeColor="text1"/>
        </w:rPr>
        <w:t>eg</w:t>
      </w:r>
      <w:proofErr w:type="spellEnd"/>
      <w:proofErr w:type="gramEnd"/>
      <w:r w:rsidR="00AE70D6" w:rsidRPr="002F35C2">
        <w:rPr>
          <w:rFonts w:asciiTheme="minorHAnsi" w:eastAsiaTheme="minorEastAsia" w:hAnsiTheme="minorHAnsi" w:cstheme="minorHAnsi"/>
          <w:color w:val="000000" w:themeColor="text1"/>
        </w:rPr>
        <w:t xml:space="preserve"> through locally</w:t>
      </w:r>
      <w:r w:rsidRPr="002F35C2">
        <w:rPr>
          <w:rFonts w:asciiTheme="minorHAnsi" w:eastAsiaTheme="minorEastAsia" w:hAnsiTheme="minorHAnsi" w:cstheme="minorHAnsi"/>
          <w:color w:val="000000" w:themeColor="text1"/>
        </w:rPr>
        <w:t xml:space="preserve"> </w:t>
      </w:r>
      <w:r w:rsidR="00AE70D6" w:rsidRPr="002F35C2">
        <w:rPr>
          <w:rFonts w:asciiTheme="minorHAnsi" w:eastAsiaTheme="minorEastAsia" w:hAnsiTheme="minorHAnsi" w:cstheme="minorHAnsi"/>
          <w:color w:val="000000" w:themeColor="text1"/>
        </w:rPr>
        <w:t>agreed common and shared assessment processes such as early help assessments</w:t>
      </w:r>
    </w:p>
    <w:p w14:paraId="64301322" w14:textId="57C239A4" w:rsidR="00AE70D6" w:rsidRPr="002F35C2" w:rsidRDefault="004D2BCA" w:rsidP="005762F4">
      <w:pPr>
        <w:pStyle w:val="ListParagraph"/>
        <w:numPr>
          <w:ilvl w:val="0"/>
          <w:numId w:val="8"/>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H</w:t>
      </w:r>
      <w:r w:rsidR="00AE70D6" w:rsidRPr="002F35C2">
        <w:rPr>
          <w:rFonts w:asciiTheme="minorHAnsi" w:eastAsiaTheme="minorEastAsia" w:hAnsiTheme="minorHAnsi" w:cstheme="minorHAnsi"/>
          <w:color w:val="000000" w:themeColor="text1"/>
        </w:rPr>
        <w:t>ave a working knowledge of how local authorities conduct a Child Protection case conference</w:t>
      </w:r>
      <w:r w:rsidRPr="002F35C2">
        <w:rPr>
          <w:rFonts w:asciiTheme="minorHAnsi" w:eastAsiaTheme="minorEastAsia" w:hAnsiTheme="minorHAnsi" w:cstheme="minorHAnsi"/>
          <w:color w:val="000000" w:themeColor="text1"/>
        </w:rPr>
        <w:t xml:space="preserve"> </w:t>
      </w:r>
      <w:r w:rsidR="00AE70D6" w:rsidRPr="002F35C2">
        <w:rPr>
          <w:rFonts w:asciiTheme="minorHAnsi" w:eastAsiaTheme="minorEastAsia" w:hAnsiTheme="minorHAnsi" w:cstheme="minorHAnsi"/>
          <w:color w:val="000000" w:themeColor="text1"/>
        </w:rPr>
        <w:t>and a Child Protection review conference and be able to attend and contribute to these</w:t>
      </w:r>
      <w:r w:rsidRPr="002F35C2">
        <w:rPr>
          <w:rFonts w:asciiTheme="minorHAnsi" w:eastAsiaTheme="minorEastAsia" w:hAnsiTheme="minorHAnsi" w:cstheme="minorHAnsi"/>
          <w:color w:val="000000" w:themeColor="text1"/>
        </w:rPr>
        <w:t xml:space="preserve"> </w:t>
      </w:r>
      <w:r w:rsidR="00AE70D6" w:rsidRPr="002F35C2">
        <w:rPr>
          <w:rFonts w:asciiTheme="minorHAnsi" w:eastAsiaTheme="minorEastAsia" w:hAnsiTheme="minorHAnsi" w:cstheme="minorHAnsi"/>
          <w:color w:val="000000" w:themeColor="text1"/>
        </w:rPr>
        <w:t>effectively when required to do so</w:t>
      </w:r>
    </w:p>
    <w:p w14:paraId="735B8FA7" w14:textId="4140B4FC" w:rsidR="00AE70D6" w:rsidRPr="002F35C2" w:rsidRDefault="004D2BCA" w:rsidP="005762F4">
      <w:pPr>
        <w:pStyle w:val="ListParagraph"/>
        <w:numPr>
          <w:ilvl w:val="0"/>
          <w:numId w:val="8"/>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E</w:t>
      </w:r>
      <w:r w:rsidR="00AE70D6" w:rsidRPr="002F35C2">
        <w:rPr>
          <w:rFonts w:asciiTheme="minorHAnsi" w:eastAsiaTheme="minorEastAsia" w:hAnsiTheme="minorHAnsi" w:cstheme="minorHAnsi"/>
          <w:color w:val="000000" w:themeColor="text1"/>
        </w:rPr>
        <w:t>nsure each member of staff has access to and understands the College’s Safeguarding/Child</w:t>
      </w:r>
      <w:r w:rsidRPr="002F35C2">
        <w:rPr>
          <w:rFonts w:asciiTheme="minorHAnsi" w:eastAsiaTheme="minorEastAsia" w:hAnsiTheme="minorHAnsi" w:cstheme="minorHAnsi"/>
          <w:color w:val="000000" w:themeColor="text1"/>
        </w:rPr>
        <w:t xml:space="preserve"> </w:t>
      </w:r>
      <w:r w:rsidR="00AE70D6" w:rsidRPr="002F35C2">
        <w:rPr>
          <w:rFonts w:asciiTheme="minorHAnsi" w:eastAsiaTheme="minorEastAsia" w:hAnsiTheme="minorHAnsi" w:cstheme="minorHAnsi"/>
          <w:color w:val="000000" w:themeColor="text1"/>
        </w:rPr>
        <w:t>Protection Policy and procedures, especially new and part time staff</w:t>
      </w:r>
    </w:p>
    <w:p w14:paraId="79EE2B08" w14:textId="4E107288" w:rsidR="00AE70D6" w:rsidRPr="002F35C2" w:rsidRDefault="004D2BCA" w:rsidP="005762F4">
      <w:pPr>
        <w:pStyle w:val="ListParagraph"/>
        <w:numPr>
          <w:ilvl w:val="0"/>
          <w:numId w:val="8"/>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lastRenderedPageBreak/>
        <w:t>B</w:t>
      </w:r>
      <w:r w:rsidR="00AE70D6" w:rsidRPr="002F35C2">
        <w:rPr>
          <w:rFonts w:asciiTheme="minorHAnsi" w:eastAsiaTheme="minorEastAsia" w:hAnsiTheme="minorHAnsi" w:cstheme="minorHAnsi"/>
          <w:color w:val="000000" w:themeColor="text1"/>
        </w:rPr>
        <w:t>e alert to the specific needs of children in need, those with special educational needs and young</w:t>
      </w:r>
      <w:r w:rsidRPr="002F35C2">
        <w:rPr>
          <w:rFonts w:asciiTheme="minorHAnsi" w:eastAsiaTheme="minorEastAsia" w:hAnsiTheme="minorHAnsi" w:cstheme="minorHAnsi"/>
          <w:color w:val="000000" w:themeColor="text1"/>
        </w:rPr>
        <w:t xml:space="preserve"> </w:t>
      </w:r>
      <w:proofErr w:type="spellStart"/>
      <w:r w:rsidR="00AE70D6" w:rsidRPr="002F35C2">
        <w:rPr>
          <w:rFonts w:asciiTheme="minorHAnsi" w:eastAsiaTheme="minorEastAsia" w:hAnsiTheme="minorHAnsi" w:cstheme="minorHAnsi"/>
          <w:color w:val="000000" w:themeColor="text1"/>
        </w:rPr>
        <w:t>carers</w:t>
      </w:r>
      <w:proofErr w:type="spellEnd"/>
    </w:p>
    <w:p w14:paraId="40F5C226" w14:textId="61B376EB" w:rsidR="00AE70D6" w:rsidRPr="002F35C2" w:rsidRDefault="004D2BCA" w:rsidP="005762F4">
      <w:pPr>
        <w:pStyle w:val="ListParagraph"/>
        <w:numPr>
          <w:ilvl w:val="0"/>
          <w:numId w:val="8"/>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B</w:t>
      </w:r>
      <w:r w:rsidR="00AE70D6" w:rsidRPr="002F35C2">
        <w:rPr>
          <w:rFonts w:asciiTheme="minorHAnsi" w:eastAsiaTheme="minorEastAsia" w:hAnsiTheme="minorHAnsi" w:cstheme="minorHAnsi"/>
          <w:color w:val="000000" w:themeColor="text1"/>
        </w:rPr>
        <w:t>e able to keep detailed, accurate, secure written records of concerns and referrals</w:t>
      </w:r>
    </w:p>
    <w:p w14:paraId="2F26098B" w14:textId="2CAF63BF" w:rsidR="00AE70D6" w:rsidRPr="002F35C2" w:rsidRDefault="004D2BCA" w:rsidP="005762F4">
      <w:pPr>
        <w:pStyle w:val="ListParagraph"/>
        <w:numPr>
          <w:ilvl w:val="0"/>
          <w:numId w:val="8"/>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O</w:t>
      </w:r>
      <w:r w:rsidR="00AE70D6" w:rsidRPr="002F35C2">
        <w:rPr>
          <w:rFonts w:asciiTheme="minorHAnsi" w:eastAsiaTheme="minorEastAsia" w:hAnsiTheme="minorHAnsi" w:cstheme="minorHAnsi"/>
          <w:color w:val="000000" w:themeColor="text1"/>
        </w:rPr>
        <w:t>btain access to resources and attend any relevant or refresher training courses</w:t>
      </w:r>
    </w:p>
    <w:p w14:paraId="0F76A52D" w14:textId="0E1C4770" w:rsidR="00AE70D6" w:rsidRPr="002F35C2" w:rsidRDefault="004D2BCA" w:rsidP="005762F4">
      <w:pPr>
        <w:pStyle w:val="ListParagraph"/>
        <w:numPr>
          <w:ilvl w:val="0"/>
          <w:numId w:val="8"/>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E</w:t>
      </w:r>
      <w:r w:rsidR="00AE70D6" w:rsidRPr="002F35C2">
        <w:rPr>
          <w:rFonts w:asciiTheme="minorHAnsi" w:eastAsiaTheme="minorEastAsia" w:hAnsiTheme="minorHAnsi" w:cstheme="minorHAnsi"/>
          <w:color w:val="000000" w:themeColor="text1"/>
        </w:rPr>
        <w:t xml:space="preserve">ncourage a culture of listening to </w:t>
      </w:r>
      <w:r w:rsidRPr="002F35C2">
        <w:rPr>
          <w:rFonts w:asciiTheme="minorHAnsi" w:eastAsiaTheme="minorEastAsia" w:hAnsiTheme="minorHAnsi" w:cstheme="minorHAnsi"/>
          <w:color w:val="000000" w:themeColor="text1"/>
        </w:rPr>
        <w:t>students</w:t>
      </w:r>
      <w:r w:rsidR="00AE70D6" w:rsidRPr="002F35C2">
        <w:rPr>
          <w:rFonts w:asciiTheme="minorHAnsi" w:eastAsiaTheme="minorEastAsia" w:hAnsiTheme="minorHAnsi" w:cstheme="minorHAnsi"/>
          <w:color w:val="000000" w:themeColor="text1"/>
        </w:rPr>
        <w:t xml:space="preserve"> and taking account of their wishes and feelings,</w:t>
      </w:r>
      <w:r w:rsidRPr="002F35C2">
        <w:rPr>
          <w:rFonts w:asciiTheme="minorHAnsi" w:eastAsiaTheme="minorEastAsia" w:hAnsiTheme="minorHAnsi" w:cstheme="minorHAnsi"/>
          <w:color w:val="000000" w:themeColor="text1"/>
        </w:rPr>
        <w:t xml:space="preserve"> </w:t>
      </w:r>
      <w:r w:rsidR="00AE70D6" w:rsidRPr="002F35C2">
        <w:rPr>
          <w:rFonts w:asciiTheme="minorHAnsi" w:eastAsiaTheme="minorEastAsia" w:hAnsiTheme="minorHAnsi" w:cstheme="minorHAnsi"/>
          <w:color w:val="000000" w:themeColor="text1"/>
        </w:rPr>
        <w:t>among all staff, in any measures the college may put in place to protect them</w:t>
      </w:r>
    </w:p>
    <w:p w14:paraId="1848692E" w14:textId="2CF7D910" w:rsidR="001E0178" w:rsidRPr="002F35C2" w:rsidRDefault="001E0178" w:rsidP="4749B4DF">
      <w:pPr>
        <w:rPr>
          <w:rFonts w:eastAsiaTheme="minorEastAsia"/>
          <w:color w:val="000000" w:themeColor="text1"/>
        </w:rPr>
      </w:pPr>
    </w:p>
    <w:p w14:paraId="3B4EFC00" w14:textId="602666E3" w:rsidR="001E0178" w:rsidRPr="002F35C2" w:rsidRDefault="001E0178" w:rsidP="4749B4DF">
      <w:pPr>
        <w:rPr>
          <w:rFonts w:eastAsiaTheme="minorEastAsia"/>
          <w:color w:val="000000" w:themeColor="text1"/>
        </w:rPr>
      </w:pPr>
    </w:p>
    <w:p w14:paraId="2A0D88BD" w14:textId="77777777" w:rsidR="004D2BCA" w:rsidRPr="002F35C2" w:rsidRDefault="004D2BCA" w:rsidP="005762F4">
      <w:pPr>
        <w:pStyle w:val="ListParagraph"/>
        <w:numPr>
          <w:ilvl w:val="0"/>
          <w:numId w:val="6"/>
        </w:numPr>
        <w:rPr>
          <w:rFonts w:asciiTheme="minorHAnsi" w:eastAsiaTheme="minorEastAsia" w:hAnsiTheme="minorHAnsi" w:cstheme="minorHAnsi"/>
          <w:b/>
          <w:bCs/>
          <w:color w:val="000000" w:themeColor="text1"/>
        </w:rPr>
      </w:pPr>
      <w:r w:rsidRPr="002F35C2">
        <w:rPr>
          <w:rFonts w:asciiTheme="minorHAnsi" w:eastAsiaTheme="minorEastAsia" w:hAnsiTheme="minorHAnsi" w:cstheme="minorHAnsi"/>
          <w:b/>
          <w:bCs/>
          <w:color w:val="000000" w:themeColor="text1"/>
        </w:rPr>
        <w:t>Raising awareness – the DSL should</w:t>
      </w:r>
    </w:p>
    <w:p w14:paraId="45DBA3E5" w14:textId="77777777" w:rsidR="00F34671" w:rsidRPr="002F35C2" w:rsidRDefault="004D2BCA" w:rsidP="005762F4">
      <w:pPr>
        <w:pStyle w:val="ListParagraph"/>
        <w:numPr>
          <w:ilvl w:val="0"/>
          <w:numId w:val="9"/>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Ensure the College’s policies are known and used appropriately</w:t>
      </w:r>
    </w:p>
    <w:p w14:paraId="6CB0C9BF" w14:textId="162B6302" w:rsidR="004D2BCA" w:rsidRPr="002F35C2" w:rsidRDefault="004D2BCA" w:rsidP="005762F4">
      <w:pPr>
        <w:pStyle w:val="ListParagraph"/>
        <w:numPr>
          <w:ilvl w:val="0"/>
          <w:numId w:val="9"/>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Ensure the College’s Safeguarding/Child Protection Policy is reviewed annually; the procedures and implementation are updated and reviewed regularly, and work with our governing body regarding this</w:t>
      </w:r>
    </w:p>
    <w:p w14:paraId="5538A0C4" w14:textId="2ACFCDBC" w:rsidR="004D2BCA" w:rsidRPr="002F35C2" w:rsidRDefault="004D2BCA" w:rsidP="005762F4">
      <w:pPr>
        <w:pStyle w:val="ListParagraph"/>
        <w:numPr>
          <w:ilvl w:val="0"/>
          <w:numId w:val="9"/>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Carry out an annual review for the governing body to assist them in their proprietorial oversight</w:t>
      </w:r>
    </w:p>
    <w:p w14:paraId="551F705B" w14:textId="095B7F08" w:rsidR="004D2BCA" w:rsidRPr="002F35C2" w:rsidRDefault="004D2BCA" w:rsidP="005762F4">
      <w:pPr>
        <w:pStyle w:val="ListParagraph"/>
        <w:numPr>
          <w:ilvl w:val="0"/>
          <w:numId w:val="9"/>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Ensure the Safeguarding/Child Protection Policy is available publicly and parents/guardians are aware that referrals about suspected abuse or neglect may be made and the role of the College in this</w:t>
      </w:r>
    </w:p>
    <w:p w14:paraId="5243291A" w14:textId="23EBE88A" w:rsidR="004D2BCA" w:rsidRPr="002F35C2" w:rsidRDefault="004D2BCA" w:rsidP="005762F4">
      <w:pPr>
        <w:pStyle w:val="ListParagraph"/>
        <w:numPr>
          <w:ilvl w:val="0"/>
          <w:numId w:val="9"/>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Link with Cambridge &amp; Peterborough Partnership Safeguarding Board to make sure staff are aware of training opportunities and the latest local policies on Safeguarding</w:t>
      </w:r>
    </w:p>
    <w:p w14:paraId="561D52B7" w14:textId="2F02407B" w:rsidR="004D2BCA" w:rsidRPr="002F35C2" w:rsidRDefault="004D2BCA" w:rsidP="005762F4">
      <w:pPr>
        <w:pStyle w:val="ListParagraph"/>
        <w:numPr>
          <w:ilvl w:val="0"/>
          <w:numId w:val="9"/>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Where a student leaves the College ensure their Safeguarding/Child Protection file is transferred to the new school or college as soon as possible. This should be transferred separately from the main student file, ensuring secure transit and confirmation of receipt should be obtained.</w:t>
      </w:r>
    </w:p>
    <w:p w14:paraId="6AD5F075" w14:textId="77777777" w:rsidR="004D2BCA" w:rsidRPr="002F35C2" w:rsidRDefault="004D2BCA" w:rsidP="004D2BCA">
      <w:pPr>
        <w:rPr>
          <w:rFonts w:eastAsiaTheme="minorEastAsia"/>
          <w:color w:val="000000" w:themeColor="text1"/>
        </w:rPr>
      </w:pPr>
    </w:p>
    <w:p w14:paraId="39664D78" w14:textId="0B788A55" w:rsidR="00A75A18" w:rsidRPr="002F35C2" w:rsidRDefault="00A75A18" w:rsidP="00B04609">
      <w:pPr>
        <w:rPr>
          <w:rFonts w:eastAsiaTheme="minorEastAsia" w:cstheme="minorHAnsi"/>
          <w:b/>
          <w:bCs/>
          <w:color w:val="000000" w:themeColor="text1"/>
        </w:rPr>
      </w:pPr>
    </w:p>
    <w:p w14:paraId="223A8CF1" w14:textId="59F8B56E" w:rsidR="004D2BCA" w:rsidRPr="002F35C2" w:rsidRDefault="004D2BCA" w:rsidP="4749B4DF">
      <w:pPr>
        <w:rPr>
          <w:rFonts w:eastAsiaTheme="minorEastAsia"/>
          <w:color w:val="000000" w:themeColor="text1"/>
        </w:rPr>
      </w:pPr>
    </w:p>
    <w:p w14:paraId="28BD3912" w14:textId="6C2845AF" w:rsidR="00A75A18" w:rsidRPr="002F35C2" w:rsidRDefault="00A75A18" w:rsidP="00B04609">
      <w:pPr>
        <w:rPr>
          <w:rFonts w:eastAsiaTheme="minorEastAsia" w:cstheme="minorHAnsi"/>
          <w:b/>
          <w:bCs/>
          <w:color w:val="000000" w:themeColor="text1"/>
        </w:rPr>
      </w:pPr>
      <w:r w:rsidRPr="002F35C2">
        <w:rPr>
          <w:rFonts w:eastAsiaTheme="minorEastAsia" w:cstheme="minorHAnsi"/>
          <w:b/>
          <w:bCs/>
          <w:color w:val="000000" w:themeColor="text1"/>
        </w:rPr>
        <w:t>Procedures</w:t>
      </w:r>
      <w:r w:rsidR="00B04609" w:rsidRPr="002F35C2">
        <w:rPr>
          <w:rFonts w:eastAsiaTheme="minorEastAsia" w:cstheme="minorHAnsi"/>
          <w:b/>
          <w:bCs/>
          <w:color w:val="000000" w:themeColor="text1"/>
        </w:rPr>
        <w:t xml:space="preserve"> (making a referral)</w:t>
      </w:r>
    </w:p>
    <w:p w14:paraId="2E950A9D" w14:textId="77777777" w:rsidR="00B04609" w:rsidRPr="002F35C2" w:rsidRDefault="00B04609" w:rsidP="00B04609">
      <w:pPr>
        <w:rPr>
          <w:rFonts w:eastAsiaTheme="minorEastAsia" w:cstheme="minorHAnsi"/>
          <w:color w:val="000000" w:themeColor="text1"/>
        </w:rPr>
      </w:pPr>
    </w:p>
    <w:p w14:paraId="600639B1" w14:textId="15170406" w:rsidR="00B04609" w:rsidRPr="002F35C2" w:rsidRDefault="00B04609" w:rsidP="00B04609">
      <w:pPr>
        <w:rPr>
          <w:rFonts w:eastAsiaTheme="minorEastAsia" w:cstheme="minorHAnsi"/>
          <w:color w:val="000000" w:themeColor="text1"/>
        </w:rPr>
      </w:pPr>
      <w:r w:rsidRPr="002F35C2">
        <w:rPr>
          <w:rFonts w:eastAsiaTheme="minorEastAsia" w:cstheme="minorHAnsi"/>
          <w:color w:val="000000" w:themeColor="text1"/>
        </w:rPr>
        <w:t xml:space="preserve">Dealing with a disclosure from a </w:t>
      </w:r>
      <w:r w:rsidR="007B28AB" w:rsidRPr="002F35C2">
        <w:rPr>
          <w:rFonts w:eastAsiaTheme="minorEastAsia" w:cstheme="minorHAnsi"/>
          <w:color w:val="000000" w:themeColor="text1"/>
        </w:rPr>
        <w:t>student</w:t>
      </w:r>
      <w:r w:rsidRPr="002F35C2">
        <w:rPr>
          <w:rFonts w:eastAsiaTheme="minorEastAsia" w:cstheme="minorHAnsi"/>
          <w:color w:val="000000" w:themeColor="text1"/>
        </w:rPr>
        <w:t xml:space="preserve"> is likely to be a stressful experience. The member of staff concerned should consider seeking support for him or herself and discuss this with one of our designated DSLs.</w:t>
      </w:r>
    </w:p>
    <w:p w14:paraId="56BFBEEB" w14:textId="77777777" w:rsidR="00B04609" w:rsidRPr="002F35C2" w:rsidRDefault="00B04609" w:rsidP="00B04609">
      <w:pPr>
        <w:rPr>
          <w:rFonts w:eastAsiaTheme="minorEastAsia" w:cstheme="minorHAnsi"/>
          <w:b/>
          <w:bCs/>
          <w:color w:val="000000" w:themeColor="text1"/>
        </w:rPr>
      </w:pPr>
    </w:p>
    <w:p w14:paraId="5090BBBD" w14:textId="0930768C" w:rsidR="00A75A18" w:rsidRPr="002F35C2" w:rsidRDefault="00A75A18" w:rsidP="00A75A18">
      <w:pPr>
        <w:rPr>
          <w:rFonts w:eastAsiaTheme="minorEastAsia"/>
          <w:color w:val="000000" w:themeColor="text1"/>
        </w:rPr>
      </w:pPr>
      <w:r w:rsidRPr="002F35C2">
        <w:rPr>
          <w:rFonts w:eastAsiaTheme="minorEastAsia"/>
          <w:color w:val="000000" w:themeColor="text1"/>
        </w:rPr>
        <w:t xml:space="preserve">If a member of staff has a concern that is in anyway related to </w:t>
      </w:r>
      <w:r w:rsidR="002D6A23" w:rsidRPr="002F35C2">
        <w:rPr>
          <w:rFonts w:eastAsiaTheme="minorEastAsia"/>
          <w:color w:val="000000" w:themeColor="text1"/>
        </w:rPr>
        <w:t xml:space="preserve">a </w:t>
      </w:r>
      <w:proofErr w:type="gramStart"/>
      <w:r w:rsidRPr="002F35C2">
        <w:rPr>
          <w:rFonts w:eastAsiaTheme="minorEastAsia"/>
          <w:color w:val="000000" w:themeColor="text1"/>
        </w:rPr>
        <w:t>safeguarding issues</w:t>
      </w:r>
      <w:proofErr w:type="gramEnd"/>
      <w:r w:rsidRPr="002F35C2">
        <w:rPr>
          <w:rFonts w:eastAsiaTheme="minorEastAsia"/>
          <w:color w:val="000000" w:themeColor="text1"/>
        </w:rPr>
        <w:t xml:space="preserve"> it should be reported to or discussed with one of the DSLs. I</w:t>
      </w:r>
      <w:r w:rsidR="002D6A23" w:rsidRPr="002F35C2">
        <w:rPr>
          <w:rFonts w:eastAsiaTheme="minorEastAsia"/>
          <w:color w:val="000000" w:themeColor="text1"/>
        </w:rPr>
        <w:t>t</w:t>
      </w:r>
      <w:r w:rsidRPr="002F35C2">
        <w:rPr>
          <w:rFonts w:eastAsiaTheme="minorEastAsia"/>
          <w:color w:val="000000" w:themeColor="text1"/>
        </w:rPr>
        <w:t xml:space="preserve"> should </w:t>
      </w:r>
      <w:r w:rsidR="002D6A23" w:rsidRPr="002F35C2">
        <w:rPr>
          <w:rFonts w:eastAsiaTheme="minorEastAsia"/>
          <w:color w:val="000000" w:themeColor="text1"/>
        </w:rPr>
        <w:t xml:space="preserve">not </w:t>
      </w:r>
      <w:r w:rsidRPr="002F35C2">
        <w:rPr>
          <w:rFonts w:eastAsiaTheme="minorEastAsia"/>
          <w:color w:val="000000" w:themeColor="text1"/>
        </w:rPr>
        <w:t>be discussed with any other member of staff.</w:t>
      </w:r>
    </w:p>
    <w:p w14:paraId="1FEFF495" w14:textId="77777777" w:rsidR="00A75A18" w:rsidRPr="002F35C2" w:rsidRDefault="00A75A18" w:rsidP="00A75A18">
      <w:pPr>
        <w:rPr>
          <w:rFonts w:eastAsiaTheme="minorEastAsia"/>
          <w:color w:val="000000" w:themeColor="text1"/>
        </w:rPr>
      </w:pPr>
    </w:p>
    <w:p w14:paraId="280BD901" w14:textId="192E0736" w:rsidR="00A75A18" w:rsidRPr="002F35C2" w:rsidRDefault="00A75A18" w:rsidP="00A75A18">
      <w:pPr>
        <w:rPr>
          <w:rFonts w:eastAsiaTheme="minorEastAsia"/>
          <w:color w:val="000000" w:themeColor="text1"/>
        </w:rPr>
      </w:pPr>
      <w:r w:rsidRPr="002F35C2">
        <w:rPr>
          <w:rFonts w:eastAsiaTheme="minorEastAsia"/>
          <w:color w:val="000000" w:themeColor="text1"/>
        </w:rPr>
        <w:t>The member of staff must record information regarding the concern the same day. The record must</w:t>
      </w:r>
      <w:r w:rsidR="002D6A23" w:rsidRPr="002F35C2">
        <w:rPr>
          <w:rFonts w:eastAsiaTheme="minorEastAsia"/>
          <w:color w:val="000000" w:themeColor="text1"/>
        </w:rPr>
        <w:t xml:space="preserve"> </w:t>
      </w:r>
      <w:r w:rsidRPr="002F35C2">
        <w:rPr>
          <w:rFonts w:eastAsiaTheme="minorEastAsia"/>
          <w:color w:val="000000" w:themeColor="text1"/>
        </w:rPr>
        <w:t xml:space="preserve">be clear, precise, factual account of the observations. The recording form must be used. One of our designated DSLs will decide whether the concerns should be referred to Cambridge Children Social Care. </w:t>
      </w:r>
    </w:p>
    <w:p w14:paraId="28BD1CE5" w14:textId="77777777" w:rsidR="008E31E5" w:rsidRPr="002F35C2" w:rsidRDefault="008E31E5" w:rsidP="00A75A18">
      <w:pPr>
        <w:rPr>
          <w:rFonts w:eastAsiaTheme="minorEastAsia"/>
          <w:color w:val="000000" w:themeColor="text1"/>
        </w:rPr>
      </w:pPr>
    </w:p>
    <w:p w14:paraId="3D2AC7CE" w14:textId="1D02B07E" w:rsidR="00BF7806" w:rsidRPr="002F35C2" w:rsidRDefault="00A75A18" w:rsidP="00A75A18">
      <w:pPr>
        <w:rPr>
          <w:rFonts w:eastAsiaTheme="minorEastAsia"/>
          <w:color w:val="000000" w:themeColor="text1"/>
        </w:rPr>
      </w:pPr>
      <w:r w:rsidRPr="002F35C2">
        <w:rPr>
          <w:rFonts w:eastAsiaTheme="minorEastAsia"/>
          <w:color w:val="000000" w:themeColor="text1"/>
        </w:rPr>
        <w:t xml:space="preserve">If one of the DSLs decides that a referral should be made to Children’s Social Care, where a child has suffered or is at risk of suffering significant harm, it will be made immediately. Parents/Guardians will be notified if a referral is made unless that would put the child at </w:t>
      </w:r>
      <w:r w:rsidRPr="002F35C2">
        <w:rPr>
          <w:rFonts w:eastAsiaTheme="minorEastAsia"/>
          <w:color w:val="000000" w:themeColor="text1"/>
        </w:rPr>
        <w:lastRenderedPageBreak/>
        <w:t>greater risk.</w:t>
      </w:r>
      <w:r w:rsidR="008E31E5" w:rsidRPr="002F35C2">
        <w:rPr>
          <w:rFonts w:eastAsiaTheme="minorEastAsia"/>
          <w:color w:val="000000" w:themeColor="text1"/>
        </w:rPr>
        <w:t xml:space="preserve"> </w:t>
      </w:r>
      <w:r w:rsidR="0016197E" w:rsidRPr="002F35C2">
        <w:rPr>
          <w:rFonts w:eastAsiaTheme="minorEastAsia"/>
          <w:color w:val="000000" w:themeColor="text1"/>
        </w:rPr>
        <w:t>There is not a requirement to get parental consent for referrals to statutory agencies, but the college will always aim to do so if the circumstances allow.</w:t>
      </w:r>
    </w:p>
    <w:p w14:paraId="3FBBE1BF" w14:textId="25D0394D" w:rsidR="002D6A23" w:rsidRPr="002F35C2" w:rsidRDefault="002D6A23" w:rsidP="00A75A18">
      <w:pPr>
        <w:rPr>
          <w:rFonts w:eastAsiaTheme="minorEastAsia"/>
          <w:color w:val="000000" w:themeColor="text1"/>
        </w:rPr>
      </w:pPr>
    </w:p>
    <w:p w14:paraId="4032FB71" w14:textId="0B6D55A4" w:rsidR="002D6A23" w:rsidRPr="002F35C2" w:rsidRDefault="002D6A23" w:rsidP="00A75A18">
      <w:pPr>
        <w:rPr>
          <w:rFonts w:eastAsiaTheme="minorEastAsia"/>
          <w:color w:val="000000" w:themeColor="text1"/>
        </w:rPr>
      </w:pPr>
      <w:r w:rsidRPr="002F35C2">
        <w:rPr>
          <w:rFonts w:eastAsiaTheme="minorEastAsia"/>
          <w:color w:val="000000" w:themeColor="text1"/>
        </w:rPr>
        <w:t xml:space="preserve">If the safeguarding team is </w:t>
      </w:r>
      <w:r w:rsidR="0016197E" w:rsidRPr="002F35C2">
        <w:rPr>
          <w:rFonts w:eastAsiaTheme="minorEastAsia"/>
          <w:color w:val="000000" w:themeColor="text1"/>
        </w:rPr>
        <w:t>unavailable</w:t>
      </w:r>
      <w:r w:rsidRPr="002F35C2">
        <w:rPr>
          <w:rFonts w:eastAsiaTheme="minorEastAsia"/>
          <w:color w:val="000000" w:themeColor="text1"/>
        </w:rPr>
        <w:t xml:space="preserve"> for any reasons and beyond contact, staff have a duty to report any concerns directly to </w:t>
      </w:r>
      <w:r w:rsidR="0016197E" w:rsidRPr="002F35C2">
        <w:rPr>
          <w:rFonts w:eastAsiaTheme="minorEastAsia"/>
          <w:color w:val="000000" w:themeColor="text1"/>
        </w:rPr>
        <w:t>Cambridge Social Care or the Police.</w:t>
      </w:r>
    </w:p>
    <w:p w14:paraId="0D46E519" w14:textId="77777777" w:rsidR="00BF7806" w:rsidRPr="002F35C2" w:rsidRDefault="00BF7806" w:rsidP="00A75A18">
      <w:pPr>
        <w:rPr>
          <w:rFonts w:eastAsiaTheme="minorEastAsia"/>
          <w:color w:val="000000" w:themeColor="text1"/>
        </w:rPr>
      </w:pPr>
    </w:p>
    <w:p w14:paraId="35552988" w14:textId="73CFB0D1" w:rsidR="00A75A18" w:rsidRPr="002F35C2" w:rsidRDefault="008E31E5" w:rsidP="00A75A18">
      <w:pPr>
        <w:rPr>
          <w:rFonts w:eastAsiaTheme="minorEastAsia"/>
          <w:color w:val="000000" w:themeColor="text1"/>
        </w:rPr>
      </w:pPr>
      <w:r w:rsidRPr="002F35C2">
        <w:rPr>
          <w:rFonts w:eastAsiaTheme="minorEastAsia"/>
          <w:color w:val="000000" w:themeColor="text1"/>
        </w:rPr>
        <w:t xml:space="preserve">A referral to Cambridge Social Care is normally done via the on-line reporting form </w:t>
      </w:r>
      <w:hyperlink r:id="rId13" w:history="1">
        <w:r w:rsidR="00BF7806" w:rsidRPr="002F35C2">
          <w:rPr>
            <w:rStyle w:val="Hyperlink"/>
            <w:rFonts w:eastAsiaTheme="minorEastAsia"/>
          </w:rPr>
          <w:t>https://safeguardingcambspeterborough.org.uk/concerned/professionals-reporting-a-concern/</w:t>
        </w:r>
      </w:hyperlink>
    </w:p>
    <w:p w14:paraId="01BF3FBC" w14:textId="20FCC1E0" w:rsidR="00BF7806" w:rsidRPr="002F35C2" w:rsidRDefault="00BF7806" w:rsidP="00A75A18">
      <w:pPr>
        <w:rPr>
          <w:rFonts w:eastAsiaTheme="minorEastAsia"/>
          <w:color w:val="000000" w:themeColor="text1"/>
        </w:rPr>
      </w:pPr>
    </w:p>
    <w:p w14:paraId="1BA67929" w14:textId="61E5E1EC" w:rsidR="00BF7806" w:rsidRPr="002F35C2" w:rsidRDefault="00BF7806" w:rsidP="00A75A18">
      <w:pPr>
        <w:rPr>
          <w:rFonts w:eastAsiaTheme="minorEastAsia"/>
          <w:color w:val="000000" w:themeColor="text1"/>
        </w:rPr>
      </w:pPr>
      <w:r w:rsidRPr="002F35C2">
        <w:rPr>
          <w:rFonts w:eastAsiaTheme="minorEastAsia"/>
          <w:color w:val="000000" w:themeColor="text1"/>
        </w:rPr>
        <w:t xml:space="preserve">Details of local reporting </w:t>
      </w:r>
      <w:r w:rsidR="00D66872" w:rsidRPr="002F35C2">
        <w:rPr>
          <w:rFonts w:eastAsiaTheme="minorEastAsia"/>
          <w:color w:val="000000" w:themeColor="text1"/>
        </w:rPr>
        <w:t>thresholds</w:t>
      </w:r>
      <w:r w:rsidRPr="002F35C2">
        <w:rPr>
          <w:rFonts w:eastAsiaTheme="minorEastAsia"/>
          <w:color w:val="000000" w:themeColor="text1"/>
        </w:rPr>
        <w:t xml:space="preserve"> can be found here</w:t>
      </w:r>
      <w:r w:rsidR="00D66872" w:rsidRPr="002F35C2">
        <w:rPr>
          <w:rFonts w:eastAsiaTheme="minorEastAsia"/>
          <w:color w:val="000000" w:themeColor="text1"/>
        </w:rPr>
        <w:t>:</w:t>
      </w:r>
    </w:p>
    <w:p w14:paraId="2F88564E" w14:textId="0E2DC2B7" w:rsidR="00BF7806" w:rsidRPr="002F35C2" w:rsidRDefault="00444DBF" w:rsidP="00A75A18">
      <w:pPr>
        <w:rPr>
          <w:rFonts w:eastAsiaTheme="minorEastAsia"/>
          <w:color w:val="000000" w:themeColor="text1"/>
        </w:rPr>
      </w:pPr>
      <w:hyperlink r:id="rId14" w:history="1">
        <w:r w:rsidR="00BF7806" w:rsidRPr="002F35C2">
          <w:rPr>
            <w:rStyle w:val="Hyperlink"/>
            <w:rFonts w:eastAsiaTheme="minorEastAsia"/>
          </w:rPr>
          <w:t>https://www.safeguardingcambspeterborough.org.uk/children-board/professionals/procedures/threshold-document/</w:t>
        </w:r>
      </w:hyperlink>
    </w:p>
    <w:p w14:paraId="0EFD127B" w14:textId="77777777" w:rsidR="00BF7806" w:rsidRPr="002F35C2" w:rsidRDefault="00BF7806" w:rsidP="00A75A18">
      <w:pPr>
        <w:rPr>
          <w:rFonts w:eastAsiaTheme="minorEastAsia"/>
          <w:color w:val="000000" w:themeColor="text1"/>
        </w:rPr>
      </w:pPr>
    </w:p>
    <w:p w14:paraId="198E8178" w14:textId="1E676F8E" w:rsidR="00A75A18" w:rsidRPr="002F35C2" w:rsidRDefault="00A75A18" w:rsidP="00A75A18">
      <w:pPr>
        <w:rPr>
          <w:rFonts w:eastAsiaTheme="minorEastAsia"/>
          <w:color w:val="000000" w:themeColor="text1"/>
        </w:rPr>
      </w:pPr>
      <w:r w:rsidRPr="002F35C2">
        <w:rPr>
          <w:rFonts w:eastAsiaTheme="minorEastAsia"/>
          <w:color w:val="000000" w:themeColor="text1"/>
        </w:rPr>
        <w:t xml:space="preserve">Staff should differentiate between children who </w:t>
      </w:r>
      <w:proofErr w:type="gramStart"/>
      <w:r w:rsidRPr="002F35C2">
        <w:rPr>
          <w:rFonts w:eastAsiaTheme="minorEastAsia"/>
          <w:color w:val="000000" w:themeColor="text1"/>
        </w:rPr>
        <w:t>are in need of</w:t>
      </w:r>
      <w:proofErr w:type="gramEnd"/>
      <w:r w:rsidRPr="002F35C2">
        <w:rPr>
          <w:rFonts w:eastAsiaTheme="minorEastAsia"/>
          <w:color w:val="000000" w:themeColor="text1"/>
        </w:rPr>
        <w:t xml:space="preserve"> additional support from one or more agencies and children who have suffered or are at risk of suffering serious harm. Children who have suffered or are at risk of suffering serious harm must be reported to children’s social care immediately. Children who </w:t>
      </w:r>
      <w:proofErr w:type="gramStart"/>
      <w:r w:rsidRPr="002F35C2">
        <w:rPr>
          <w:rFonts w:eastAsiaTheme="minorEastAsia"/>
          <w:color w:val="000000" w:themeColor="text1"/>
        </w:rPr>
        <w:t>are in need of</w:t>
      </w:r>
      <w:proofErr w:type="gramEnd"/>
      <w:r w:rsidRPr="002F35C2">
        <w:rPr>
          <w:rFonts w:eastAsiaTheme="minorEastAsia"/>
          <w:color w:val="000000" w:themeColor="text1"/>
        </w:rPr>
        <w:t xml:space="preserve"> additional support from one or more agencies need to use the CAF (Common Assessment Framework) and “Team Around Child” (TAC) approaches.</w:t>
      </w:r>
      <w:r w:rsidR="002D6A23" w:rsidRPr="002F35C2">
        <w:rPr>
          <w:rFonts w:eastAsiaTheme="minorEastAsia"/>
          <w:color w:val="000000" w:themeColor="text1"/>
        </w:rPr>
        <w:t xml:space="preserve"> Students who need additional support should be referred to the college Pastoral team, via the Head of Boarding and Pastoral Care or Principal.</w:t>
      </w:r>
    </w:p>
    <w:p w14:paraId="635C8CD9" w14:textId="77777777" w:rsidR="00B04609" w:rsidRPr="002F35C2" w:rsidRDefault="00B04609" w:rsidP="00A75A18">
      <w:pPr>
        <w:rPr>
          <w:rFonts w:eastAsiaTheme="minorEastAsia"/>
          <w:color w:val="000000" w:themeColor="text1"/>
        </w:rPr>
      </w:pPr>
    </w:p>
    <w:p w14:paraId="472BF730" w14:textId="67ED8AC7" w:rsidR="00B04609" w:rsidRPr="002F35C2" w:rsidRDefault="00B04609" w:rsidP="00B04609">
      <w:pPr>
        <w:rPr>
          <w:rFonts w:eastAsiaTheme="minorEastAsia"/>
          <w:b/>
          <w:bCs/>
          <w:color w:val="000000" w:themeColor="text1"/>
        </w:rPr>
      </w:pPr>
      <w:r w:rsidRPr="002F35C2">
        <w:rPr>
          <w:rFonts w:eastAsiaTheme="minorEastAsia"/>
          <w:b/>
          <w:bCs/>
          <w:color w:val="000000" w:themeColor="text1"/>
        </w:rPr>
        <w:t>Dealing with a disclosure</w:t>
      </w:r>
      <w:r w:rsidR="00A327B0" w:rsidRPr="002F35C2">
        <w:rPr>
          <w:rFonts w:eastAsiaTheme="minorEastAsia"/>
          <w:b/>
          <w:bCs/>
          <w:color w:val="000000" w:themeColor="text1"/>
        </w:rPr>
        <w:t xml:space="preserve"> (any form of abuse or concern)</w:t>
      </w:r>
    </w:p>
    <w:p w14:paraId="7CB6CCCB"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If a student discloses that he or she has been abused in some way, the member of staff should:</w:t>
      </w:r>
    </w:p>
    <w:p w14:paraId="0BDB7838"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 listen carefully to what is being said without displaying shock or disbelief</w:t>
      </w:r>
    </w:p>
    <w:p w14:paraId="46FAC1FE" w14:textId="5B99EA7D" w:rsidR="0063292B" w:rsidRPr="002F35C2" w:rsidRDefault="00B04609" w:rsidP="00B04609">
      <w:pPr>
        <w:rPr>
          <w:rFonts w:eastAsiaTheme="minorEastAsia"/>
          <w:color w:val="000000" w:themeColor="text1"/>
        </w:rPr>
      </w:pPr>
      <w:r w:rsidRPr="002F35C2">
        <w:rPr>
          <w:rFonts w:eastAsiaTheme="minorEastAsia"/>
          <w:color w:val="000000" w:themeColor="text1"/>
        </w:rPr>
        <w:t xml:space="preserve">● </w:t>
      </w:r>
      <w:r w:rsidR="0063292B" w:rsidRPr="002F35C2">
        <w:rPr>
          <w:rFonts w:eastAsiaTheme="minorEastAsia"/>
          <w:color w:val="000000" w:themeColor="text1"/>
        </w:rPr>
        <w:t xml:space="preserve">reassure the student that they are being taken seriously and that they will be supported and kept safe so that no victim will be given the impression that they are creating a problem by reporting abuse, sexual </w:t>
      </w:r>
      <w:proofErr w:type="gramStart"/>
      <w:r w:rsidR="0063292B" w:rsidRPr="002F35C2">
        <w:rPr>
          <w:rFonts w:eastAsiaTheme="minorEastAsia"/>
          <w:color w:val="000000" w:themeColor="text1"/>
        </w:rPr>
        <w:t>violence</w:t>
      </w:r>
      <w:proofErr w:type="gramEnd"/>
      <w:r w:rsidR="0063292B" w:rsidRPr="002F35C2">
        <w:rPr>
          <w:rFonts w:eastAsiaTheme="minorEastAsia"/>
          <w:color w:val="000000" w:themeColor="text1"/>
        </w:rPr>
        <w:t xml:space="preserve"> or sexual harassment</w:t>
      </w:r>
    </w:p>
    <w:p w14:paraId="4D063EB8" w14:textId="03A0EB58" w:rsidR="0063292B" w:rsidRPr="002F35C2" w:rsidRDefault="00B04609" w:rsidP="00B04609">
      <w:pPr>
        <w:rPr>
          <w:rFonts w:eastAsiaTheme="minorEastAsia"/>
          <w:color w:val="000000" w:themeColor="text1"/>
        </w:rPr>
      </w:pPr>
      <w:r w:rsidRPr="002F35C2">
        <w:rPr>
          <w:rFonts w:eastAsiaTheme="minorEastAsia"/>
          <w:color w:val="000000" w:themeColor="text1"/>
        </w:rPr>
        <w:t>● allow the student to talk freely</w:t>
      </w:r>
    </w:p>
    <w:p w14:paraId="3EA25AA8"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 reassure the student, but not make promises which they may not be able to keep</w:t>
      </w:r>
    </w:p>
    <w:p w14:paraId="757CB5DF"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 never promise confidentiality, as it may be necessary to refer the information onwards</w:t>
      </w:r>
    </w:p>
    <w:p w14:paraId="4C5A19DB"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 reassure the student that what has happened is not their fault</w:t>
      </w:r>
    </w:p>
    <w:p w14:paraId="379ECB7D"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 stress that it was the right thing to tell</w:t>
      </w:r>
    </w:p>
    <w:p w14:paraId="61F14796"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 listen, rather than ask direct questions</w:t>
      </w:r>
    </w:p>
    <w:p w14:paraId="005422C8"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 xml:space="preserve">● never ask leading </w:t>
      </w:r>
      <w:proofErr w:type="gramStart"/>
      <w:r w:rsidRPr="002F35C2">
        <w:rPr>
          <w:rFonts w:eastAsiaTheme="minorEastAsia"/>
          <w:color w:val="000000" w:themeColor="text1"/>
        </w:rPr>
        <w:t>questions;</w:t>
      </w:r>
      <w:proofErr w:type="gramEnd"/>
      <w:r w:rsidRPr="002F35C2">
        <w:rPr>
          <w:rFonts w:eastAsiaTheme="minorEastAsia"/>
          <w:color w:val="000000" w:themeColor="text1"/>
        </w:rPr>
        <w:t xml:space="preserve"> if possible avoid asking questions. Ask open questions if more</w:t>
      </w:r>
    </w:p>
    <w:p w14:paraId="36C70B9A"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information needed.</w:t>
      </w:r>
    </w:p>
    <w:p w14:paraId="0D14EE96"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 not criticise the perpetrator</w:t>
      </w:r>
    </w:p>
    <w:p w14:paraId="2B5990C0" w14:textId="7711B7F9" w:rsidR="004D2BCA" w:rsidRPr="002F35C2" w:rsidRDefault="00B04609" w:rsidP="00B04609">
      <w:pPr>
        <w:rPr>
          <w:rFonts w:eastAsiaTheme="minorEastAsia"/>
          <w:color w:val="000000" w:themeColor="text1"/>
        </w:rPr>
      </w:pPr>
      <w:r w:rsidRPr="002F35C2">
        <w:rPr>
          <w:rFonts w:eastAsiaTheme="minorEastAsia"/>
          <w:color w:val="000000" w:themeColor="text1"/>
        </w:rPr>
        <w:t>● explain what has to be done next and to whom this must be told</w:t>
      </w:r>
    </w:p>
    <w:p w14:paraId="4A3196F1" w14:textId="77777777" w:rsidR="004D2BCA" w:rsidRPr="002F35C2" w:rsidRDefault="004D2BCA" w:rsidP="4749B4DF">
      <w:pPr>
        <w:rPr>
          <w:rFonts w:eastAsiaTheme="minorEastAsia"/>
          <w:color w:val="000000" w:themeColor="text1"/>
        </w:rPr>
      </w:pPr>
    </w:p>
    <w:p w14:paraId="312CF005" w14:textId="77777777" w:rsidR="00B04609" w:rsidRPr="002F35C2" w:rsidRDefault="00B04609" w:rsidP="00B04609">
      <w:pPr>
        <w:rPr>
          <w:rFonts w:eastAsiaTheme="minorEastAsia"/>
          <w:b/>
          <w:bCs/>
          <w:color w:val="000000" w:themeColor="text1"/>
        </w:rPr>
      </w:pPr>
      <w:r w:rsidRPr="002F35C2">
        <w:rPr>
          <w:rFonts w:eastAsiaTheme="minorEastAsia"/>
          <w:b/>
          <w:bCs/>
          <w:color w:val="000000" w:themeColor="text1"/>
        </w:rPr>
        <w:t>Record keeping</w:t>
      </w:r>
    </w:p>
    <w:p w14:paraId="2400C277"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When a student has made a disclosure, or when a concern is raised, the member of staff should:</w:t>
      </w:r>
    </w:p>
    <w:p w14:paraId="4C31101E" w14:textId="77777777" w:rsidR="00B04609" w:rsidRPr="002F35C2" w:rsidRDefault="00B04609" w:rsidP="00B04609">
      <w:pPr>
        <w:rPr>
          <w:rFonts w:eastAsiaTheme="minorEastAsia"/>
          <w:color w:val="000000" w:themeColor="text1"/>
        </w:rPr>
      </w:pPr>
      <w:r w:rsidRPr="002F35C2">
        <w:rPr>
          <w:rFonts w:eastAsiaTheme="minorEastAsia"/>
          <w:color w:val="000000" w:themeColor="text1"/>
        </w:rPr>
        <w:t>● make brief factual notes as soon as possible after the conversation or observation</w:t>
      </w:r>
    </w:p>
    <w:p w14:paraId="0096586C" w14:textId="3BF66365" w:rsidR="00B04609" w:rsidRPr="002F35C2" w:rsidRDefault="00B04609" w:rsidP="00B04609">
      <w:pPr>
        <w:rPr>
          <w:rFonts w:eastAsiaTheme="minorEastAsia"/>
          <w:color w:val="000000" w:themeColor="text1"/>
        </w:rPr>
      </w:pPr>
      <w:r w:rsidRPr="002F35C2">
        <w:rPr>
          <w:rFonts w:eastAsiaTheme="minorEastAsia"/>
          <w:color w:val="000000" w:themeColor="text1"/>
        </w:rPr>
        <w:t>● attach the original notes to a ‘Record of Concern’ form in case they are needed by a court or other professional</w:t>
      </w:r>
    </w:p>
    <w:p w14:paraId="5804EE85" w14:textId="31696186" w:rsidR="00B04609" w:rsidRPr="002F35C2" w:rsidRDefault="00B04609" w:rsidP="00B04609">
      <w:pPr>
        <w:rPr>
          <w:rFonts w:eastAsiaTheme="minorEastAsia"/>
          <w:color w:val="000000" w:themeColor="text1"/>
        </w:rPr>
      </w:pPr>
      <w:r w:rsidRPr="002F35C2">
        <w:rPr>
          <w:rFonts w:eastAsiaTheme="minorEastAsia"/>
          <w:color w:val="000000" w:themeColor="text1"/>
        </w:rPr>
        <w:lastRenderedPageBreak/>
        <w:t xml:space="preserve">● record the date, time, place, noticeable non-verbal </w:t>
      </w:r>
      <w:proofErr w:type="gramStart"/>
      <w:r w:rsidRPr="002F35C2">
        <w:rPr>
          <w:rFonts w:eastAsiaTheme="minorEastAsia"/>
          <w:color w:val="000000" w:themeColor="text1"/>
        </w:rPr>
        <w:t>behaviour</w:t>
      </w:r>
      <w:proofErr w:type="gramEnd"/>
      <w:r w:rsidRPr="002F35C2">
        <w:rPr>
          <w:rFonts w:eastAsiaTheme="minorEastAsia"/>
          <w:color w:val="000000" w:themeColor="text1"/>
        </w:rPr>
        <w:t xml:space="preserve"> and </w:t>
      </w:r>
      <w:r w:rsidR="00916AC4" w:rsidRPr="002F35C2">
        <w:rPr>
          <w:rFonts w:eastAsiaTheme="minorEastAsia"/>
          <w:color w:val="000000" w:themeColor="text1"/>
        </w:rPr>
        <w:t xml:space="preserve">the </w:t>
      </w:r>
      <w:r w:rsidRPr="002F35C2">
        <w:rPr>
          <w:rFonts w:eastAsiaTheme="minorEastAsia"/>
          <w:color w:val="000000" w:themeColor="text1"/>
        </w:rPr>
        <w:t xml:space="preserve">student’s </w:t>
      </w:r>
      <w:r w:rsidR="00916AC4" w:rsidRPr="002F35C2">
        <w:rPr>
          <w:rFonts w:eastAsiaTheme="minorEastAsia"/>
          <w:color w:val="000000" w:themeColor="text1"/>
        </w:rPr>
        <w:t xml:space="preserve">own </w:t>
      </w:r>
      <w:r w:rsidRPr="002F35C2">
        <w:rPr>
          <w:rFonts w:eastAsiaTheme="minorEastAsia"/>
          <w:color w:val="000000" w:themeColor="text1"/>
        </w:rPr>
        <w:t>words</w:t>
      </w:r>
    </w:p>
    <w:p w14:paraId="2413F3C2" w14:textId="29C9841E" w:rsidR="00B04609" w:rsidRPr="002F35C2" w:rsidRDefault="00B04609" w:rsidP="00B04609">
      <w:pPr>
        <w:rPr>
          <w:rFonts w:eastAsiaTheme="minorEastAsia"/>
          <w:color w:val="000000" w:themeColor="text1"/>
        </w:rPr>
      </w:pPr>
      <w:r w:rsidRPr="002F35C2">
        <w:rPr>
          <w:rFonts w:eastAsiaTheme="minorEastAsia"/>
          <w:color w:val="000000" w:themeColor="text1"/>
        </w:rPr>
        <w:t>● indicate on the body map the position of any bruising or other injury; no intimate areas of the body will be examined</w:t>
      </w:r>
    </w:p>
    <w:p w14:paraId="0816C52D" w14:textId="2C7B18A5" w:rsidR="004D2BCA" w:rsidRPr="002F35C2" w:rsidRDefault="00B04609" w:rsidP="00B04609">
      <w:pPr>
        <w:rPr>
          <w:rFonts w:eastAsiaTheme="minorEastAsia"/>
          <w:color w:val="000000" w:themeColor="text1"/>
        </w:rPr>
      </w:pPr>
      <w:r w:rsidRPr="002F35C2">
        <w:rPr>
          <w:rFonts w:eastAsiaTheme="minorEastAsia"/>
          <w:color w:val="000000" w:themeColor="text1"/>
        </w:rPr>
        <w:t>● record statements and observations, rather than interpretations or assumptions</w:t>
      </w:r>
    </w:p>
    <w:p w14:paraId="0326D8DE" w14:textId="77777777" w:rsidR="00D257EF" w:rsidRPr="002F35C2" w:rsidRDefault="00D257EF" w:rsidP="4749B4DF">
      <w:pPr>
        <w:rPr>
          <w:rFonts w:eastAsiaTheme="minorEastAsia"/>
          <w:color w:val="000000" w:themeColor="text1"/>
        </w:rPr>
      </w:pPr>
    </w:p>
    <w:p w14:paraId="14E88BC1" w14:textId="79BF414A" w:rsidR="00916AC4" w:rsidRPr="002F35C2" w:rsidRDefault="00916AC4" w:rsidP="00916AC4">
      <w:pPr>
        <w:rPr>
          <w:rFonts w:eastAsiaTheme="minorEastAsia"/>
          <w:color w:val="000000" w:themeColor="text1"/>
        </w:rPr>
      </w:pPr>
      <w:r w:rsidRPr="002F35C2">
        <w:rPr>
          <w:rFonts w:eastAsiaTheme="minorEastAsia"/>
          <w:b/>
          <w:bCs/>
          <w:color w:val="000000" w:themeColor="text1"/>
        </w:rPr>
        <w:t>Allegations involving College staff</w:t>
      </w:r>
      <w:r w:rsidRPr="002F35C2">
        <w:rPr>
          <w:rFonts w:eastAsiaTheme="minorEastAsia"/>
          <w:color w:val="000000" w:themeColor="text1"/>
        </w:rPr>
        <w:t xml:space="preserve"> (all college staff, including supply staff and volunteers)</w:t>
      </w:r>
    </w:p>
    <w:p w14:paraId="39389A9C" w14:textId="0DBA4A88" w:rsidR="00916AC4" w:rsidRPr="002F35C2" w:rsidRDefault="00916AC4" w:rsidP="00916AC4">
      <w:pPr>
        <w:rPr>
          <w:rFonts w:eastAsiaTheme="minorEastAsia"/>
          <w:color w:val="000000" w:themeColor="text1"/>
        </w:rPr>
      </w:pPr>
      <w:r w:rsidRPr="002F35C2">
        <w:rPr>
          <w:rFonts w:eastAsiaTheme="minorEastAsia"/>
          <w:color w:val="000000" w:themeColor="text1"/>
        </w:rPr>
        <w:t>Please refer to the St Andrews Recruitment Policy for the full policy and procedures.</w:t>
      </w:r>
    </w:p>
    <w:p w14:paraId="14E8A02A" w14:textId="2EAD0C52" w:rsidR="00916AC4" w:rsidRPr="002F35C2" w:rsidRDefault="00916AC4" w:rsidP="00916AC4">
      <w:pPr>
        <w:rPr>
          <w:rFonts w:eastAsiaTheme="minorEastAsia"/>
          <w:color w:val="000000" w:themeColor="text1"/>
        </w:rPr>
      </w:pPr>
      <w:r w:rsidRPr="002F35C2">
        <w:rPr>
          <w:rFonts w:eastAsiaTheme="minorEastAsia"/>
          <w:color w:val="000000" w:themeColor="text1"/>
        </w:rPr>
        <w:t>Checks will be undertaken on all adults working in the college to establish the suitability of a person</w:t>
      </w:r>
      <w:r w:rsidR="00C00E43" w:rsidRPr="002F35C2">
        <w:rPr>
          <w:rFonts w:eastAsiaTheme="minorEastAsia"/>
          <w:color w:val="000000" w:themeColor="text1"/>
        </w:rPr>
        <w:t xml:space="preserve"> </w:t>
      </w:r>
      <w:r w:rsidRPr="002F35C2">
        <w:rPr>
          <w:rFonts w:eastAsiaTheme="minorEastAsia"/>
          <w:color w:val="000000" w:themeColor="text1"/>
        </w:rPr>
        <w:t>to work with children corresponding to government guidance on safer recruitment and in accordance with the Independent School Standards Regulations. Records of these checks will be kept in accordance with Keeping Children Safe in Education, Safer Recruitment Part 3; each recruitment selection panel will have a ‘Safer Recruitment’ trained member.</w:t>
      </w:r>
    </w:p>
    <w:p w14:paraId="64A9926D" w14:textId="77777777" w:rsidR="00916AC4" w:rsidRPr="002F35C2" w:rsidRDefault="00916AC4" w:rsidP="00916AC4">
      <w:pPr>
        <w:rPr>
          <w:rFonts w:eastAsiaTheme="minorEastAsia"/>
          <w:color w:val="000000" w:themeColor="text1"/>
        </w:rPr>
      </w:pPr>
    </w:p>
    <w:p w14:paraId="5B5E90DF" w14:textId="0636A313" w:rsidR="004D2BCA" w:rsidRPr="002F35C2" w:rsidRDefault="00916AC4" w:rsidP="00916AC4">
      <w:pPr>
        <w:rPr>
          <w:rFonts w:eastAsiaTheme="minorEastAsia"/>
          <w:color w:val="000000" w:themeColor="text1"/>
        </w:rPr>
      </w:pPr>
      <w:r w:rsidRPr="002F35C2">
        <w:rPr>
          <w:rFonts w:eastAsiaTheme="minorEastAsia"/>
          <w:color w:val="000000" w:themeColor="text1"/>
        </w:rPr>
        <w:t>All college staff should take care not to place themselves in a vulnerable position with a student, such as</w:t>
      </w:r>
      <w:r w:rsidR="00C00E43" w:rsidRPr="002F35C2">
        <w:rPr>
          <w:rFonts w:eastAsiaTheme="minorEastAsia"/>
          <w:color w:val="000000" w:themeColor="text1"/>
        </w:rPr>
        <w:t xml:space="preserve"> </w:t>
      </w:r>
      <w:r w:rsidRPr="002F35C2">
        <w:rPr>
          <w:rFonts w:eastAsiaTheme="minorEastAsia"/>
          <w:color w:val="000000" w:themeColor="text1"/>
        </w:rPr>
        <w:t>when giving one-to-one tuition. It is always advisable for interviews or work with individual students to be conducted with or in view of other adults.</w:t>
      </w:r>
    </w:p>
    <w:p w14:paraId="10EA31DC" w14:textId="03878AAF" w:rsidR="00916AC4" w:rsidRPr="002F35C2" w:rsidRDefault="00916AC4" w:rsidP="00916AC4">
      <w:pPr>
        <w:rPr>
          <w:rFonts w:eastAsiaTheme="minorEastAsia"/>
          <w:color w:val="000000" w:themeColor="text1"/>
        </w:rPr>
      </w:pPr>
    </w:p>
    <w:p w14:paraId="4C604DDD" w14:textId="691A0BB3" w:rsidR="00916AC4" w:rsidRPr="002F35C2" w:rsidRDefault="00916AC4" w:rsidP="00916AC4">
      <w:pPr>
        <w:rPr>
          <w:rFonts w:eastAsiaTheme="minorEastAsia"/>
          <w:color w:val="000000" w:themeColor="text1"/>
        </w:rPr>
      </w:pPr>
      <w:r w:rsidRPr="002F35C2">
        <w:rPr>
          <w:rFonts w:eastAsiaTheme="minorEastAsia"/>
          <w:color w:val="000000" w:themeColor="text1"/>
        </w:rPr>
        <w:t>All staff understand that they are employed in a position of trust and that inappropriate behaviour</w:t>
      </w:r>
      <w:r w:rsidR="00C00E43" w:rsidRPr="002F35C2">
        <w:rPr>
          <w:rFonts w:eastAsiaTheme="minorEastAsia"/>
          <w:color w:val="000000" w:themeColor="text1"/>
        </w:rPr>
        <w:t xml:space="preserve"> </w:t>
      </w:r>
      <w:r w:rsidRPr="002F35C2">
        <w:rPr>
          <w:rFonts w:eastAsiaTheme="minorEastAsia"/>
          <w:color w:val="000000" w:themeColor="text1"/>
        </w:rPr>
        <w:t>with or towards students is unacceptable. It is an offence for a person in a position of trust to have a</w:t>
      </w:r>
      <w:r w:rsidR="00C00E43" w:rsidRPr="002F35C2">
        <w:rPr>
          <w:rFonts w:eastAsiaTheme="minorEastAsia"/>
          <w:color w:val="000000" w:themeColor="text1"/>
        </w:rPr>
        <w:t xml:space="preserve"> </w:t>
      </w:r>
      <w:r w:rsidRPr="002F35C2">
        <w:rPr>
          <w:rFonts w:eastAsiaTheme="minorEastAsia"/>
          <w:color w:val="000000" w:themeColor="text1"/>
        </w:rPr>
        <w:t xml:space="preserve">sexual relationship with a child under 18, even if the relationship is consensual. This applies </w:t>
      </w:r>
      <w:r w:rsidR="007D2B24" w:rsidRPr="002F35C2">
        <w:rPr>
          <w:rFonts w:eastAsiaTheme="minorEastAsia"/>
          <w:color w:val="000000" w:themeColor="text1"/>
        </w:rPr>
        <w:t>where</w:t>
      </w:r>
      <w:r w:rsidRPr="002F35C2">
        <w:rPr>
          <w:rFonts w:eastAsiaTheme="minorEastAsia"/>
          <w:color w:val="000000" w:themeColor="text1"/>
        </w:rPr>
        <w:t xml:space="preserve"> the child is in full-time education and the person works in the same establishment even if s/he does not teach the child. This is in accordance with the Sexual Offences Act 2003.</w:t>
      </w:r>
    </w:p>
    <w:p w14:paraId="790DF1D1" w14:textId="77777777" w:rsidR="00916AC4" w:rsidRPr="002F35C2" w:rsidRDefault="00916AC4" w:rsidP="00916AC4">
      <w:pPr>
        <w:rPr>
          <w:rFonts w:eastAsiaTheme="minorEastAsia"/>
          <w:color w:val="000000" w:themeColor="text1"/>
        </w:rPr>
      </w:pPr>
    </w:p>
    <w:p w14:paraId="6826CAAE" w14:textId="603F57FC" w:rsidR="00916AC4" w:rsidRPr="002F35C2" w:rsidRDefault="00916AC4" w:rsidP="00916AC4">
      <w:pPr>
        <w:rPr>
          <w:rFonts w:eastAsiaTheme="minorEastAsia"/>
          <w:color w:val="000000" w:themeColor="text1"/>
        </w:rPr>
      </w:pPr>
      <w:r w:rsidRPr="002F35C2">
        <w:rPr>
          <w:rFonts w:eastAsiaTheme="minorEastAsia"/>
          <w:color w:val="000000" w:themeColor="text1"/>
        </w:rPr>
        <w:t>If a student, or parent, makes a complaint of abuse against a member of staff, the person receiving</w:t>
      </w:r>
      <w:r w:rsidR="00C00E43" w:rsidRPr="002F35C2">
        <w:rPr>
          <w:rFonts w:eastAsiaTheme="minorEastAsia"/>
          <w:color w:val="000000" w:themeColor="text1"/>
        </w:rPr>
        <w:t xml:space="preserve"> </w:t>
      </w:r>
      <w:r w:rsidRPr="002F35C2">
        <w:rPr>
          <w:rFonts w:eastAsiaTheme="minorEastAsia"/>
          <w:color w:val="000000" w:themeColor="text1"/>
        </w:rPr>
        <w:t xml:space="preserve">the complaint must take it seriously and immediately inform the Principal. Any member of staff who has reason to suspect that a student may have been abused by another member of staff, supply staff or volunteer, either at college or elsewhere, must immediately inform the Principal. If the Principal is the subject of an allegation refer to the nominated Governor; the Principal should not be informed. </w:t>
      </w:r>
    </w:p>
    <w:p w14:paraId="5F36B48C" w14:textId="77777777" w:rsidR="00916AC4" w:rsidRPr="002F35C2" w:rsidRDefault="00916AC4" w:rsidP="00916AC4">
      <w:pPr>
        <w:rPr>
          <w:rFonts w:eastAsiaTheme="minorEastAsia"/>
          <w:color w:val="000000" w:themeColor="text1"/>
        </w:rPr>
      </w:pPr>
    </w:p>
    <w:p w14:paraId="01E0132D" w14:textId="480AC549" w:rsidR="00916AC4" w:rsidRPr="002F35C2" w:rsidRDefault="00916AC4" w:rsidP="00916AC4">
      <w:pPr>
        <w:rPr>
          <w:rFonts w:eastAsiaTheme="minorEastAsia"/>
          <w:color w:val="000000" w:themeColor="text1"/>
        </w:rPr>
      </w:pPr>
      <w:r w:rsidRPr="002F35C2">
        <w:rPr>
          <w:rFonts w:eastAsiaTheme="minorEastAsia"/>
          <w:color w:val="000000" w:themeColor="text1"/>
        </w:rPr>
        <w:t xml:space="preserve">If an allegation is made against the </w:t>
      </w:r>
      <w:r w:rsidR="00D257EF" w:rsidRPr="002F35C2">
        <w:rPr>
          <w:rFonts w:eastAsiaTheme="minorEastAsia"/>
          <w:color w:val="000000" w:themeColor="text1"/>
        </w:rPr>
        <w:t>Governor,</w:t>
      </w:r>
      <w:r w:rsidRPr="002F35C2">
        <w:rPr>
          <w:rFonts w:eastAsiaTheme="minorEastAsia"/>
          <w:color w:val="000000" w:themeColor="text1"/>
        </w:rPr>
        <w:t xml:space="preserve"> it must be reported to the Principal. Allegations or concerns</w:t>
      </w:r>
      <w:r w:rsidR="00C00E43" w:rsidRPr="002F35C2">
        <w:rPr>
          <w:rFonts w:eastAsiaTheme="minorEastAsia"/>
          <w:color w:val="000000" w:themeColor="text1"/>
        </w:rPr>
        <w:t xml:space="preserve"> </w:t>
      </w:r>
      <w:r w:rsidRPr="002F35C2">
        <w:rPr>
          <w:rFonts w:eastAsiaTheme="minorEastAsia"/>
          <w:color w:val="000000" w:themeColor="text1"/>
        </w:rPr>
        <w:t>that meet the harm test should be addressed under part 4 of Keeping Children Safe in Education 2021. In all cases of serious harm or a crime being committed, the police should be notified from the outset. A record of the concerns must be made, including a note of anyone else who witnessed the incident or allegation.</w:t>
      </w:r>
    </w:p>
    <w:p w14:paraId="498D2EDA" w14:textId="484B4706" w:rsidR="00FB4ABE" w:rsidRPr="002F35C2" w:rsidRDefault="00FB4ABE" w:rsidP="4749B4DF">
      <w:pPr>
        <w:rPr>
          <w:rFonts w:eastAsiaTheme="minorEastAsia"/>
          <w:color w:val="000000" w:themeColor="text1"/>
        </w:rPr>
      </w:pPr>
    </w:p>
    <w:p w14:paraId="5CF390F6" w14:textId="4AA89DFC" w:rsidR="00916AC4" w:rsidRPr="002F35C2" w:rsidRDefault="00916AC4" w:rsidP="00916AC4">
      <w:pPr>
        <w:rPr>
          <w:rFonts w:eastAsiaTheme="minorEastAsia"/>
          <w:color w:val="000000" w:themeColor="text1"/>
        </w:rPr>
      </w:pPr>
      <w:r w:rsidRPr="002F35C2">
        <w:rPr>
          <w:rFonts w:eastAsiaTheme="minorEastAsia"/>
          <w:color w:val="000000" w:themeColor="text1"/>
        </w:rPr>
        <w:t>The Principal will refer immediately and within 24 hours to the Local Authority Designated Officer/Team</w:t>
      </w:r>
      <w:r w:rsidR="00C00E43" w:rsidRPr="002F35C2">
        <w:rPr>
          <w:rFonts w:eastAsiaTheme="minorEastAsia"/>
          <w:color w:val="000000" w:themeColor="text1"/>
        </w:rPr>
        <w:t xml:space="preserve"> </w:t>
      </w:r>
      <w:r w:rsidRPr="002F35C2">
        <w:rPr>
          <w:rFonts w:eastAsiaTheme="minorEastAsia"/>
          <w:color w:val="000000" w:themeColor="text1"/>
        </w:rPr>
        <w:t xml:space="preserve">(LADO) at Cambridge </w:t>
      </w:r>
      <w:r w:rsidR="00FB4ABE" w:rsidRPr="002F35C2">
        <w:rPr>
          <w:rFonts w:eastAsiaTheme="minorEastAsia"/>
          <w:color w:val="000000" w:themeColor="text1"/>
        </w:rPr>
        <w:t xml:space="preserve">Council </w:t>
      </w:r>
    </w:p>
    <w:p w14:paraId="44B4B43A" w14:textId="77777777" w:rsidR="00FB4ABE" w:rsidRPr="002F35C2" w:rsidRDefault="00FB4ABE" w:rsidP="005762F4">
      <w:pPr>
        <w:pStyle w:val="ListParagraph"/>
        <w:numPr>
          <w:ilvl w:val="0"/>
          <w:numId w:val="6"/>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Email: LADO@cambridgeshire.gov.uk</w:t>
      </w:r>
    </w:p>
    <w:p w14:paraId="4D077E03" w14:textId="77777777" w:rsidR="00FB4ABE" w:rsidRPr="002F35C2" w:rsidRDefault="00FB4ABE" w:rsidP="005762F4">
      <w:pPr>
        <w:pStyle w:val="ListParagraph"/>
        <w:numPr>
          <w:ilvl w:val="0"/>
          <w:numId w:val="6"/>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Telephone: 01223 727 967 (Monday to Friday during office opening hours)</w:t>
      </w:r>
    </w:p>
    <w:p w14:paraId="31A46EE7" w14:textId="337A17A7" w:rsidR="00FB4ABE" w:rsidRPr="002F35C2" w:rsidRDefault="00FB4ABE" w:rsidP="005762F4">
      <w:pPr>
        <w:pStyle w:val="ListParagraph"/>
        <w:numPr>
          <w:ilvl w:val="0"/>
          <w:numId w:val="6"/>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Telephone: 01733 234 724 (Emergency Duty Team - out of hours queries)</w:t>
      </w:r>
    </w:p>
    <w:p w14:paraId="339E0819" w14:textId="77777777" w:rsidR="00FB4ABE" w:rsidRPr="002F35C2" w:rsidRDefault="00916AC4" w:rsidP="00916AC4">
      <w:pPr>
        <w:rPr>
          <w:rFonts w:eastAsiaTheme="minorEastAsia"/>
          <w:color w:val="000000" w:themeColor="text1"/>
        </w:rPr>
      </w:pPr>
      <w:r w:rsidRPr="002F35C2">
        <w:rPr>
          <w:rFonts w:eastAsiaTheme="minorEastAsia"/>
          <w:color w:val="000000" w:themeColor="text1"/>
        </w:rPr>
        <w:t>.</w:t>
      </w:r>
    </w:p>
    <w:p w14:paraId="50F5D9B6" w14:textId="7F50A619" w:rsidR="00916AC4" w:rsidRPr="002F35C2" w:rsidRDefault="00916AC4" w:rsidP="00916AC4">
      <w:pPr>
        <w:rPr>
          <w:rFonts w:eastAsiaTheme="minorEastAsia"/>
          <w:color w:val="000000" w:themeColor="text1"/>
        </w:rPr>
      </w:pPr>
      <w:r w:rsidRPr="002F35C2">
        <w:rPr>
          <w:rFonts w:eastAsiaTheme="minorEastAsia"/>
          <w:color w:val="000000" w:themeColor="text1"/>
        </w:rPr>
        <w:t>The LADO provides advice and</w:t>
      </w:r>
      <w:r w:rsidR="00FB4ABE" w:rsidRPr="002F35C2">
        <w:rPr>
          <w:rFonts w:eastAsiaTheme="minorEastAsia"/>
          <w:color w:val="000000" w:themeColor="text1"/>
        </w:rPr>
        <w:t xml:space="preserve"> </w:t>
      </w:r>
      <w:r w:rsidRPr="002F35C2">
        <w:rPr>
          <w:rFonts w:eastAsiaTheme="minorEastAsia"/>
          <w:color w:val="000000" w:themeColor="text1"/>
        </w:rPr>
        <w:t>guidance to employers and voluntary organisations that have concerns about a person working or</w:t>
      </w:r>
      <w:r w:rsidR="00FB4ABE" w:rsidRPr="002F35C2">
        <w:rPr>
          <w:rFonts w:eastAsiaTheme="minorEastAsia"/>
          <w:color w:val="000000" w:themeColor="text1"/>
        </w:rPr>
        <w:t xml:space="preserve"> </w:t>
      </w:r>
      <w:r w:rsidRPr="002F35C2">
        <w:rPr>
          <w:rFonts w:eastAsiaTheme="minorEastAsia"/>
          <w:color w:val="000000" w:themeColor="text1"/>
        </w:rPr>
        <w:t xml:space="preserve">volunteering with children and young people who may </w:t>
      </w:r>
      <w:r w:rsidRPr="002F35C2">
        <w:rPr>
          <w:rFonts w:eastAsiaTheme="minorEastAsia"/>
          <w:color w:val="000000" w:themeColor="text1"/>
        </w:rPr>
        <w:lastRenderedPageBreak/>
        <w:t>have behaved inappropriately. If information</w:t>
      </w:r>
      <w:r w:rsidR="00FB4ABE" w:rsidRPr="002F35C2">
        <w:rPr>
          <w:rFonts w:eastAsiaTheme="minorEastAsia"/>
          <w:color w:val="000000" w:themeColor="text1"/>
        </w:rPr>
        <w:t xml:space="preserve"> </w:t>
      </w:r>
      <w:r w:rsidRPr="002F35C2">
        <w:rPr>
          <w:rFonts w:eastAsiaTheme="minorEastAsia"/>
          <w:color w:val="000000" w:themeColor="text1"/>
        </w:rPr>
        <w:t>has been received that may constitute an allegation the LADO will also preside over the</w:t>
      </w:r>
      <w:r w:rsidR="00FB4ABE" w:rsidRPr="002F35C2">
        <w:rPr>
          <w:rFonts w:eastAsiaTheme="minorEastAsia"/>
          <w:color w:val="000000" w:themeColor="text1"/>
        </w:rPr>
        <w:t xml:space="preserve"> </w:t>
      </w:r>
      <w:r w:rsidRPr="002F35C2">
        <w:rPr>
          <w:rFonts w:eastAsiaTheme="minorEastAsia"/>
          <w:color w:val="000000" w:themeColor="text1"/>
        </w:rPr>
        <w:t>investigation.</w:t>
      </w:r>
    </w:p>
    <w:p w14:paraId="4714EE0B" w14:textId="77777777" w:rsidR="00FB4ABE" w:rsidRPr="002F35C2" w:rsidRDefault="00FB4ABE" w:rsidP="00916AC4">
      <w:pPr>
        <w:rPr>
          <w:rFonts w:eastAsiaTheme="minorEastAsia"/>
          <w:color w:val="000000" w:themeColor="text1"/>
        </w:rPr>
      </w:pPr>
    </w:p>
    <w:p w14:paraId="77F42441" w14:textId="3B1F0C66" w:rsidR="00916AC4" w:rsidRPr="002F35C2" w:rsidRDefault="00916AC4" w:rsidP="00916AC4">
      <w:pPr>
        <w:rPr>
          <w:rFonts w:eastAsiaTheme="minorEastAsia"/>
          <w:color w:val="000000" w:themeColor="text1"/>
        </w:rPr>
      </w:pPr>
      <w:r w:rsidRPr="002F35C2">
        <w:rPr>
          <w:rFonts w:eastAsiaTheme="minorEastAsia"/>
          <w:color w:val="000000" w:themeColor="text1"/>
        </w:rPr>
        <w:t>The Principal should not make his decision over what may appear to be a borderline case but should</w:t>
      </w:r>
      <w:r w:rsidR="00C00E43" w:rsidRPr="002F35C2">
        <w:rPr>
          <w:rFonts w:eastAsiaTheme="minorEastAsia"/>
          <w:color w:val="000000" w:themeColor="text1"/>
        </w:rPr>
        <w:t xml:space="preserve"> </w:t>
      </w:r>
      <w:r w:rsidRPr="002F35C2">
        <w:rPr>
          <w:rFonts w:eastAsiaTheme="minorEastAsia"/>
          <w:color w:val="000000" w:themeColor="text1"/>
        </w:rPr>
        <w:t>discuss any concerns with the LADO team</w:t>
      </w:r>
      <w:r w:rsidR="00FB4ABE" w:rsidRPr="002F35C2">
        <w:rPr>
          <w:rFonts w:eastAsiaTheme="minorEastAsia"/>
          <w:color w:val="000000" w:themeColor="text1"/>
        </w:rPr>
        <w:t xml:space="preserve">. </w:t>
      </w:r>
      <w:r w:rsidRPr="002F35C2">
        <w:rPr>
          <w:rFonts w:eastAsiaTheme="minorEastAsia"/>
          <w:color w:val="000000" w:themeColor="text1"/>
        </w:rPr>
        <w:t>This may be</w:t>
      </w:r>
      <w:r w:rsidR="00FB4ABE" w:rsidRPr="002F35C2">
        <w:rPr>
          <w:rFonts w:eastAsiaTheme="minorEastAsia"/>
          <w:color w:val="000000" w:themeColor="text1"/>
        </w:rPr>
        <w:t xml:space="preserve"> </w:t>
      </w:r>
      <w:r w:rsidRPr="002F35C2">
        <w:rPr>
          <w:rFonts w:eastAsiaTheme="minorEastAsia"/>
          <w:color w:val="000000" w:themeColor="text1"/>
        </w:rPr>
        <w:t>done tentatively and without giving names in the first instance. If it is decided that it is not</w:t>
      </w:r>
      <w:r w:rsidR="00FB4ABE" w:rsidRPr="002F35C2">
        <w:rPr>
          <w:rFonts w:eastAsiaTheme="minorEastAsia"/>
          <w:color w:val="000000" w:themeColor="text1"/>
        </w:rPr>
        <w:t xml:space="preserve"> </w:t>
      </w:r>
      <w:r w:rsidRPr="002F35C2">
        <w:rPr>
          <w:rFonts w:eastAsiaTheme="minorEastAsia"/>
          <w:color w:val="000000" w:themeColor="text1"/>
        </w:rPr>
        <w:t>necessary to refer the matter on the Principal will consider whether there needs to be an internal</w:t>
      </w:r>
      <w:r w:rsidR="00FB4ABE" w:rsidRPr="002F35C2">
        <w:rPr>
          <w:rFonts w:eastAsiaTheme="minorEastAsia"/>
          <w:color w:val="000000" w:themeColor="text1"/>
        </w:rPr>
        <w:t xml:space="preserve"> </w:t>
      </w:r>
      <w:r w:rsidRPr="002F35C2">
        <w:rPr>
          <w:rFonts w:eastAsiaTheme="minorEastAsia"/>
          <w:color w:val="000000" w:themeColor="text1"/>
        </w:rPr>
        <w:t>investigation.</w:t>
      </w:r>
    </w:p>
    <w:p w14:paraId="1B7933FC" w14:textId="13CBFF86" w:rsidR="00916AC4" w:rsidRPr="002F35C2" w:rsidRDefault="00916AC4" w:rsidP="4749B4DF">
      <w:pPr>
        <w:rPr>
          <w:rFonts w:eastAsiaTheme="minorEastAsia"/>
          <w:color w:val="000000" w:themeColor="text1"/>
        </w:rPr>
      </w:pPr>
    </w:p>
    <w:p w14:paraId="33645C89" w14:textId="5366004A" w:rsidR="00FB4ABE" w:rsidRPr="002F35C2" w:rsidRDefault="00FB4ABE" w:rsidP="00FB4ABE">
      <w:pPr>
        <w:rPr>
          <w:rFonts w:eastAsiaTheme="minorEastAsia"/>
          <w:color w:val="000000" w:themeColor="text1"/>
        </w:rPr>
      </w:pPr>
      <w:r w:rsidRPr="002F35C2">
        <w:rPr>
          <w:rFonts w:eastAsiaTheme="minorEastAsia"/>
          <w:color w:val="000000" w:themeColor="text1"/>
        </w:rPr>
        <w:t>When managing allegations against supply staff it is still the responsibility of the College to ensure they are dealt with appropriately, in conjunction with the agency and liaising with the LADO to determine a suitable outcome. The supply agency should be made aware of the College’s process for managing allegations.</w:t>
      </w:r>
    </w:p>
    <w:p w14:paraId="4C201D64" w14:textId="77777777" w:rsidR="00FB4ABE" w:rsidRPr="002F35C2" w:rsidRDefault="00FB4ABE" w:rsidP="00FB4ABE">
      <w:pPr>
        <w:rPr>
          <w:rFonts w:eastAsiaTheme="minorEastAsia"/>
          <w:color w:val="000000" w:themeColor="text1"/>
        </w:rPr>
      </w:pPr>
    </w:p>
    <w:p w14:paraId="14167B45" w14:textId="67CFB332" w:rsidR="00916AC4" w:rsidRPr="002F35C2" w:rsidRDefault="00FB4ABE" w:rsidP="00FB4ABE">
      <w:pPr>
        <w:rPr>
          <w:rFonts w:eastAsiaTheme="minorEastAsia"/>
          <w:color w:val="000000" w:themeColor="text1"/>
        </w:rPr>
      </w:pPr>
      <w:r w:rsidRPr="002F35C2">
        <w:rPr>
          <w:rFonts w:eastAsiaTheme="minorEastAsia"/>
          <w:color w:val="000000" w:themeColor="text1"/>
        </w:rPr>
        <w:t>Where a member of boarding staff is suspended pending an investigation of a</w:t>
      </w:r>
      <w:r w:rsidR="00C00E43" w:rsidRPr="002F35C2">
        <w:rPr>
          <w:rFonts w:eastAsiaTheme="minorEastAsia"/>
          <w:color w:val="000000" w:themeColor="text1"/>
        </w:rPr>
        <w:t xml:space="preserve"> </w:t>
      </w:r>
      <w:r w:rsidRPr="002F35C2">
        <w:rPr>
          <w:rFonts w:eastAsiaTheme="minorEastAsia"/>
          <w:color w:val="000000" w:themeColor="text1"/>
        </w:rPr>
        <w:t>Safeguarding/Child Protection nature, arrangements for alternative accommodation away from students will be made.</w:t>
      </w:r>
      <w:r w:rsidR="00C00E43" w:rsidRPr="002F35C2">
        <w:rPr>
          <w:rFonts w:eastAsiaTheme="minorEastAsia"/>
          <w:color w:val="000000" w:themeColor="text1"/>
        </w:rPr>
        <w:t xml:space="preserve"> </w:t>
      </w:r>
      <w:r w:rsidRPr="002F35C2">
        <w:rPr>
          <w:rFonts w:eastAsiaTheme="minorEastAsia"/>
          <w:color w:val="000000" w:themeColor="text1"/>
        </w:rPr>
        <w:t>Any person, whether employed, contracted, supply staff, a volunteer or student, who is no longer at the College because they are considered unsuitable to work with children, will be reported to the Disclosure and Barring Service (DBS) within one month of leaving the College. Furthermore, the College will notify the Teaching Regulation Agency of the details of any teacher who has been dismissed or left the College where there are concerns that a prohibition order may be appropriate.</w:t>
      </w:r>
    </w:p>
    <w:p w14:paraId="008625C7" w14:textId="3563EEFA" w:rsidR="00916AC4" w:rsidRPr="002F35C2" w:rsidRDefault="00916AC4" w:rsidP="4749B4DF">
      <w:pPr>
        <w:rPr>
          <w:rFonts w:eastAsiaTheme="minorEastAsia"/>
          <w:color w:val="000000" w:themeColor="text1"/>
        </w:rPr>
      </w:pPr>
    </w:p>
    <w:p w14:paraId="70639BF4" w14:textId="7789948C" w:rsidR="00FB4ABE" w:rsidRPr="002F35C2" w:rsidRDefault="00FB4ABE" w:rsidP="00FB4ABE">
      <w:pPr>
        <w:rPr>
          <w:rFonts w:eastAsiaTheme="minorEastAsia"/>
          <w:color w:val="000000" w:themeColor="text1"/>
        </w:rPr>
      </w:pPr>
      <w:r w:rsidRPr="002F35C2">
        <w:rPr>
          <w:rFonts w:eastAsiaTheme="minorEastAsia"/>
          <w:color w:val="000000" w:themeColor="text1"/>
        </w:rPr>
        <w:t>Transferable risk from incidents arising outside of school where a member of staff has behaved or may have behaved in a way that indicates that the person may not be suitable to work with children (for example, involving domestic violence) should be considered by school leaders. All staff should be aware of their duty to raise concerns about the attitude and actions of colleagues. If necessary, they should consult with the LADO team.</w:t>
      </w:r>
    </w:p>
    <w:p w14:paraId="45012C93" w14:textId="7414B6D1" w:rsidR="00916AC4" w:rsidRPr="002F35C2" w:rsidRDefault="00916AC4" w:rsidP="4749B4DF">
      <w:pPr>
        <w:rPr>
          <w:rFonts w:eastAsiaTheme="minorEastAsia"/>
          <w:color w:val="000000" w:themeColor="text1"/>
        </w:rPr>
      </w:pPr>
    </w:p>
    <w:p w14:paraId="607F05AB" w14:textId="77777777" w:rsidR="00D27802" w:rsidRPr="002F35C2" w:rsidRDefault="00D27802" w:rsidP="4749B4DF">
      <w:pPr>
        <w:rPr>
          <w:rFonts w:eastAsiaTheme="minorEastAsia"/>
          <w:b/>
          <w:bCs/>
          <w:color w:val="000000" w:themeColor="text1"/>
        </w:rPr>
      </w:pPr>
    </w:p>
    <w:p w14:paraId="59B668C9" w14:textId="1CC22E82" w:rsidR="00FB4ABE" w:rsidRPr="002F35C2" w:rsidRDefault="00DE15BA" w:rsidP="4749B4DF">
      <w:pPr>
        <w:rPr>
          <w:rFonts w:eastAsiaTheme="minorEastAsia"/>
          <w:b/>
          <w:bCs/>
          <w:color w:val="000000" w:themeColor="text1"/>
        </w:rPr>
      </w:pPr>
      <w:r w:rsidRPr="002F35C2">
        <w:rPr>
          <w:rFonts w:eastAsiaTheme="minorEastAsia"/>
          <w:b/>
          <w:bCs/>
          <w:color w:val="000000" w:themeColor="text1"/>
        </w:rPr>
        <w:t>Low Level Staff Concerns</w:t>
      </w:r>
    </w:p>
    <w:p w14:paraId="3C1E3292" w14:textId="77777777" w:rsidR="00DE15BA" w:rsidRPr="002F35C2" w:rsidRDefault="00DE15BA" w:rsidP="4749B4DF">
      <w:pPr>
        <w:rPr>
          <w:rFonts w:eastAsiaTheme="minorEastAsia"/>
          <w:b/>
          <w:bCs/>
          <w:color w:val="000000" w:themeColor="text1"/>
        </w:rPr>
      </w:pPr>
    </w:p>
    <w:p w14:paraId="4F783A95" w14:textId="5DB1958B" w:rsidR="00DE15BA" w:rsidRPr="002F35C2" w:rsidRDefault="00DE15BA" w:rsidP="00DE15BA">
      <w:pPr>
        <w:rPr>
          <w:rFonts w:eastAsiaTheme="minorEastAsia"/>
          <w:color w:val="000000" w:themeColor="text1"/>
        </w:rPr>
      </w:pPr>
      <w:r w:rsidRPr="002F35C2">
        <w:rPr>
          <w:rFonts w:eastAsiaTheme="minorEastAsia"/>
          <w:color w:val="000000" w:themeColor="text1"/>
        </w:rPr>
        <w:t xml:space="preserve">The safety and wellbeing of children in our college is dependent on the vigilance of all our staff and their prompt communication to the </w:t>
      </w:r>
      <w:r w:rsidR="007371F9" w:rsidRPr="002F35C2">
        <w:rPr>
          <w:rFonts w:eastAsiaTheme="minorEastAsia"/>
          <w:color w:val="000000" w:themeColor="text1"/>
        </w:rPr>
        <w:t xml:space="preserve">Principal </w:t>
      </w:r>
      <w:r w:rsidRPr="002F35C2">
        <w:rPr>
          <w:rFonts w:eastAsiaTheme="minorEastAsia"/>
          <w:color w:val="000000" w:themeColor="text1"/>
        </w:rPr>
        <w:t>of any concerns, no matter how small, about any conduct by an adult which causes you to doubt that adult’s suitability to work with or have access to children. All references in this section to “adult” should be interpreted as meaning any adult (defined above) and any visitor, unless otherwise stated.</w:t>
      </w:r>
    </w:p>
    <w:p w14:paraId="6134A198" w14:textId="3B2834C3" w:rsidR="007371F9" w:rsidRPr="002F35C2" w:rsidRDefault="007371F9" w:rsidP="00DE15BA">
      <w:pPr>
        <w:rPr>
          <w:rFonts w:eastAsiaTheme="minorEastAsia"/>
          <w:color w:val="000000" w:themeColor="text1"/>
        </w:rPr>
      </w:pPr>
    </w:p>
    <w:p w14:paraId="107CEFF0" w14:textId="017868EB" w:rsidR="007371F9" w:rsidRPr="002F35C2" w:rsidRDefault="007371F9" w:rsidP="00DE15BA">
      <w:pPr>
        <w:rPr>
          <w:rFonts w:eastAsiaTheme="minorEastAsia"/>
          <w:color w:val="000000" w:themeColor="text1"/>
        </w:rPr>
      </w:pPr>
      <w:r w:rsidRPr="002F35C2">
        <w:rPr>
          <w:rFonts w:eastAsiaTheme="minorEastAsia"/>
          <w:color w:val="000000" w:themeColor="text1"/>
        </w:rPr>
        <w:t xml:space="preserve">The sharing with the Principal of concerns about staff practice is a vital part of the colleges ability to create and embed a culture of openness, </w:t>
      </w:r>
      <w:proofErr w:type="gramStart"/>
      <w:r w:rsidRPr="002F35C2">
        <w:rPr>
          <w:rFonts w:eastAsiaTheme="minorEastAsia"/>
          <w:color w:val="000000" w:themeColor="text1"/>
        </w:rPr>
        <w:t>trust</w:t>
      </w:r>
      <w:proofErr w:type="gramEnd"/>
      <w:r w:rsidRPr="002F35C2">
        <w:rPr>
          <w:rFonts w:eastAsiaTheme="minorEastAsia"/>
          <w:color w:val="000000" w:themeColor="text1"/>
        </w:rPr>
        <w:t xml:space="preserve"> and transparency.</w:t>
      </w:r>
    </w:p>
    <w:p w14:paraId="035DA819" w14:textId="3B068310" w:rsidR="00937FFA" w:rsidRPr="002F35C2" w:rsidRDefault="00937FFA" w:rsidP="00DE15BA">
      <w:pPr>
        <w:rPr>
          <w:rFonts w:eastAsiaTheme="minorEastAsia"/>
          <w:color w:val="000000" w:themeColor="text1"/>
        </w:rPr>
      </w:pPr>
    </w:p>
    <w:p w14:paraId="2A2D5DB7" w14:textId="473E4837" w:rsidR="00937FFA" w:rsidRPr="002F35C2" w:rsidRDefault="00937FFA" w:rsidP="00937FFA">
      <w:pPr>
        <w:rPr>
          <w:rFonts w:eastAsiaTheme="minorEastAsia"/>
          <w:color w:val="000000" w:themeColor="text1"/>
        </w:rPr>
      </w:pPr>
      <w:r w:rsidRPr="002F35C2">
        <w:rPr>
          <w:rFonts w:eastAsiaTheme="minorEastAsia"/>
          <w:color w:val="000000" w:themeColor="text1"/>
        </w:rPr>
        <w:t xml:space="preserve">If a concern is raised with the Principal regarding a </w:t>
      </w:r>
      <w:proofErr w:type="gramStart"/>
      <w:r w:rsidRPr="002F35C2">
        <w:rPr>
          <w:rFonts w:eastAsiaTheme="minorEastAsia"/>
          <w:color w:val="000000" w:themeColor="text1"/>
        </w:rPr>
        <w:t>low level</w:t>
      </w:r>
      <w:proofErr w:type="gramEnd"/>
      <w:r w:rsidRPr="002F35C2">
        <w:rPr>
          <w:rFonts w:eastAsiaTheme="minorEastAsia"/>
          <w:color w:val="000000" w:themeColor="text1"/>
        </w:rPr>
        <w:t xml:space="preserve"> concern. The Principal will</w:t>
      </w:r>
    </w:p>
    <w:p w14:paraId="7C7FA381" w14:textId="77777777" w:rsidR="00060EE5" w:rsidRPr="002F35C2" w:rsidRDefault="00937FFA" w:rsidP="00060EE5">
      <w:pPr>
        <w:rPr>
          <w:rFonts w:eastAsiaTheme="minorEastAsia"/>
          <w:color w:val="000000" w:themeColor="text1"/>
        </w:rPr>
      </w:pPr>
      <w:r w:rsidRPr="002F35C2">
        <w:rPr>
          <w:rFonts w:eastAsiaTheme="minorEastAsia"/>
          <w:color w:val="000000" w:themeColor="text1"/>
        </w:rPr>
        <w:t>collect as much evidence as possible by speaking where possible with the person who raised the concern, to the individual involved and to any witnesses.</w:t>
      </w:r>
      <w:r w:rsidR="00060EE5" w:rsidRPr="002F35C2">
        <w:rPr>
          <w:rFonts w:eastAsiaTheme="minorEastAsia"/>
          <w:color w:val="000000" w:themeColor="text1"/>
        </w:rPr>
        <w:t xml:space="preserve"> Reports of low-level concerns should be recorded in writing, with details of the concern, the context in which it </w:t>
      </w:r>
      <w:proofErr w:type="gramStart"/>
      <w:r w:rsidR="00060EE5" w:rsidRPr="002F35C2">
        <w:rPr>
          <w:rFonts w:eastAsiaTheme="minorEastAsia"/>
          <w:color w:val="000000" w:themeColor="text1"/>
        </w:rPr>
        <w:t>arose</w:t>
      </w:r>
      <w:proofErr w:type="gramEnd"/>
      <w:r w:rsidR="00060EE5" w:rsidRPr="002F35C2">
        <w:rPr>
          <w:rFonts w:eastAsiaTheme="minorEastAsia"/>
          <w:color w:val="000000" w:themeColor="text1"/>
        </w:rPr>
        <w:t xml:space="preserve"> and action taken.</w:t>
      </w:r>
    </w:p>
    <w:p w14:paraId="03DEDE72" w14:textId="47B07FC7" w:rsidR="00937FFA" w:rsidRPr="002F35C2" w:rsidRDefault="00060EE5" w:rsidP="00060EE5">
      <w:pPr>
        <w:rPr>
          <w:rFonts w:eastAsiaTheme="minorEastAsia"/>
          <w:color w:val="000000" w:themeColor="text1"/>
        </w:rPr>
      </w:pPr>
      <w:r w:rsidRPr="002F35C2">
        <w:rPr>
          <w:rFonts w:eastAsiaTheme="minorEastAsia"/>
          <w:color w:val="000000" w:themeColor="text1"/>
        </w:rPr>
        <w:t>The name of the person reporting should be noted, respecting wishes to remain anonymous as far as reasonably possible.</w:t>
      </w:r>
    </w:p>
    <w:p w14:paraId="2C675128" w14:textId="77777777" w:rsidR="00DE15BA" w:rsidRPr="002F35C2" w:rsidRDefault="00DE15BA" w:rsidP="00DE15BA">
      <w:pPr>
        <w:rPr>
          <w:rFonts w:eastAsiaTheme="minorEastAsia"/>
          <w:color w:val="000000" w:themeColor="text1"/>
        </w:rPr>
      </w:pPr>
    </w:p>
    <w:p w14:paraId="7A11C460" w14:textId="75A70809" w:rsidR="00DE15BA" w:rsidRPr="002F35C2" w:rsidRDefault="00DE15BA" w:rsidP="00DE15BA">
      <w:pPr>
        <w:rPr>
          <w:rFonts w:eastAsiaTheme="minorEastAsia"/>
          <w:color w:val="000000" w:themeColor="text1"/>
        </w:rPr>
      </w:pPr>
      <w:r w:rsidRPr="002F35C2">
        <w:rPr>
          <w:rFonts w:eastAsiaTheme="minorEastAsia"/>
          <w:color w:val="000000" w:themeColor="text1"/>
        </w:rPr>
        <w:t xml:space="preserve">The college is conscious of its duty of care to students and will always act, including if alerted to the possibility of abuse arising from situations or persons outside the college setting. The notification and prompt handling of all concerns about adults is fundamental to safeguarding children. It helps to identify and prevent abuse and to protect adults against misunderstandings or misinterpretations. It also encourages openness, trust and transparency and it clarifies expected behaviours. Those raising concerns or reporting allegations in good faith will always be supported, and adults in respect of whom </w:t>
      </w:r>
      <w:proofErr w:type="gramStart"/>
      <w:r w:rsidRPr="002F35C2">
        <w:rPr>
          <w:rFonts w:eastAsiaTheme="minorEastAsia"/>
          <w:color w:val="000000" w:themeColor="text1"/>
        </w:rPr>
        <w:t>concerns</w:t>
      </w:r>
      <w:proofErr w:type="gramEnd"/>
      <w:r w:rsidRPr="002F35C2">
        <w:rPr>
          <w:rFonts w:eastAsiaTheme="minorEastAsia"/>
          <w:color w:val="000000" w:themeColor="text1"/>
        </w:rPr>
        <w:t xml:space="preserve"> or allegations have been raised will not suffer any detriment unless the concern or </w:t>
      </w:r>
      <w:r w:rsidR="00D257EF" w:rsidRPr="002F35C2">
        <w:rPr>
          <w:rFonts w:eastAsiaTheme="minorEastAsia"/>
          <w:color w:val="000000" w:themeColor="text1"/>
        </w:rPr>
        <w:t>allegation</w:t>
      </w:r>
      <w:r w:rsidRPr="002F35C2">
        <w:rPr>
          <w:rFonts w:eastAsiaTheme="minorEastAsia"/>
          <w:color w:val="000000" w:themeColor="text1"/>
        </w:rPr>
        <w:t xml:space="preserve"> found to be substantiated.</w:t>
      </w:r>
    </w:p>
    <w:p w14:paraId="23EC3243" w14:textId="37510AE2" w:rsidR="00060EE5" w:rsidRPr="002F35C2" w:rsidRDefault="00060EE5" w:rsidP="00DE15BA">
      <w:pPr>
        <w:rPr>
          <w:rFonts w:eastAsiaTheme="minorEastAsia"/>
          <w:color w:val="000000" w:themeColor="text1"/>
        </w:rPr>
      </w:pPr>
    </w:p>
    <w:p w14:paraId="17A09E8D" w14:textId="337F8865" w:rsidR="00937FFA" w:rsidRPr="002F35C2" w:rsidRDefault="00060EE5" w:rsidP="00DE15BA">
      <w:pPr>
        <w:rPr>
          <w:rFonts w:eastAsiaTheme="minorEastAsia"/>
          <w:color w:val="000000" w:themeColor="text1"/>
        </w:rPr>
      </w:pPr>
      <w:r w:rsidRPr="002F35C2">
        <w:rPr>
          <w:rFonts w:eastAsiaTheme="minorEastAsia"/>
          <w:color w:val="000000" w:themeColor="text1"/>
        </w:rPr>
        <w:t xml:space="preserve">Records of low-level concerns will be reviewed so that potential patterns of concerning, problematic or inappropriate behaviour can be identified and responded to.  Where a pattern of behaviour is identified, the college will decide on a course of action. This might be internal disciplinary procedures, or referral to the LADO. The rationale for all decisions and actions taken will be recorded. </w:t>
      </w:r>
      <w:r w:rsidR="007371F9" w:rsidRPr="002F35C2">
        <w:rPr>
          <w:rFonts w:eastAsiaTheme="minorEastAsia"/>
          <w:color w:val="000000" w:themeColor="text1"/>
        </w:rPr>
        <w:t xml:space="preserve">The recording of any </w:t>
      </w:r>
      <w:proofErr w:type="gramStart"/>
      <w:r w:rsidR="007371F9" w:rsidRPr="002F35C2">
        <w:rPr>
          <w:rFonts w:eastAsiaTheme="minorEastAsia"/>
          <w:color w:val="000000" w:themeColor="text1"/>
        </w:rPr>
        <w:t>low level</w:t>
      </w:r>
      <w:proofErr w:type="gramEnd"/>
      <w:r w:rsidR="007371F9" w:rsidRPr="002F35C2">
        <w:rPr>
          <w:rFonts w:eastAsiaTheme="minorEastAsia"/>
          <w:color w:val="000000" w:themeColor="text1"/>
        </w:rPr>
        <w:t xml:space="preserve"> concern will be separate from staff files unless </w:t>
      </w:r>
      <w:proofErr w:type="spellStart"/>
      <w:r w:rsidR="007371F9" w:rsidRPr="002F35C2">
        <w:rPr>
          <w:rFonts w:eastAsiaTheme="minorEastAsia"/>
          <w:color w:val="000000" w:themeColor="text1"/>
        </w:rPr>
        <w:t>a</w:t>
      </w:r>
      <w:proofErr w:type="spellEnd"/>
      <w:r w:rsidR="007371F9" w:rsidRPr="002F35C2">
        <w:rPr>
          <w:rFonts w:eastAsiaTheme="minorEastAsia"/>
          <w:color w:val="000000" w:themeColor="text1"/>
        </w:rPr>
        <w:t xml:space="preserve"> issue moves from being a low level concern to a </w:t>
      </w:r>
      <w:r w:rsidR="00937FFA" w:rsidRPr="002F35C2">
        <w:rPr>
          <w:rFonts w:eastAsiaTheme="minorEastAsia"/>
          <w:color w:val="000000" w:themeColor="text1"/>
        </w:rPr>
        <w:t>full concern about a member of staff.</w:t>
      </w:r>
    </w:p>
    <w:p w14:paraId="620C1C24" w14:textId="05A078A2" w:rsidR="00937FFA" w:rsidRPr="002F35C2" w:rsidRDefault="00937FFA" w:rsidP="00DE15BA">
      <w:pPr>
        <w:rPr>
          <w:rFonts w:eastAsiaTheme="minorEastAsia"/>
          <w:color w:val="000000" w:themeColor="text1"/>
        </w:rPr>
      </w:pPr>
    </w:p>
    <w:p w14:paraId="78409360" w14:textId="5922CF21" w:rsidR="00937FFA" w:rsidRPr="002F35C2" w:rsidRDefault="00937FFA" w:rsidP="00DE15BA">
      <w:pPr>
        <w:rPr>
          <w:rFonts w:eastAsiaTheme="minorEastAsia"/>
          <w:color w:val="000000" w:themeColor="text1"/>
        </w:rPr>
      </w:pPr>
      <w:r w:rsidRPr="002F35C2">
        <w:rPr>
          <w:rFonts w:eastAsiaTheme="minorEastAsia"/>
          <w:color w:val="000000" w:themeColor="text1"/>
        </w:rPr>
        <w:t>Low level concerns about supply staff or contractors will be shared with the company/agency and recorded in college.</w:t>
      </w:r>
    </w:p>
    <w:p w14:paraId="27711D06" w14:textId="39734892" w:rsidR="00060EE5" w:rsidRPr="002F35C2" w:rsidRDefault="00060EE5" w:rsidP="00DE15BA">
      <w:pPr>
        <w:rPr>
          <w:rFonts w:eastAsiaTheme="minorEastAsia"/>
          <w:color w:val="000000" w:themeColor="text1"/>
        </w:rPr>
      </w:pPr>
    </w:p>
    <w:p w14:paraId="16B3D744" w14:textId="6DAEC97C" w:rsidR="00060EE5" w:rsidRPr="002F35C2" w:rsidRDefault="00060EE5" w:rsidP="00DE15BA">
      <w:pPr>
        <w:rPr>
          <w:rFonts w:eastAsiaTheme="minorEastAsia"/>
          <w:color w:val="000000" w:themeColor="text1"/>
        </w:rPr>
      </w:pPr>
      <w:r w:rsidRPr="002F35C2">
        <w:rPr>
          <w:rFonts w:eastAsiaTheme="minorEastAsia"/>
          <w:color w:val="000000" w:themeColor="text1"/>
        </w:rPr>
        <w:t xml:space="preserve">If there is a </w:t>
      </w:r>
      <w:proofErr w:type="gramStart"/>
      <w:r w:rsidRPr="002F35C2">
        <w:rPr>
          <w:rFonts w:eastAsiaTheme="minorEastAsia"/>
          <w:color w:val="000000" w:themeColor="text1"/>
        </w:rPr>
        <w:t>low level</w:t>
      </w:r>
      <w:proofErr w:type="gramEnd"/>
      <w:r w:rsidRPr="002F35C2">
        <w:rPr>
          <w:rFonts w:eastAsiaTheme="minorEastAsia"/>
          <w:color w:val="000000" w:themeColor="text1"/>
        </w:rPr>
        <w:t xml:space="preserve"> concern involving the Principal, the Safeguarding Governor should be contacted.</w:t>
      </w:r>
    </w:p>
    <w:p w14:paraId="16A79655" w14:textId="791F4FE9" w:rsidR="00DE15BA" w:rsidRPr="002F35C2" w:rsidRDefault="00DE15BA" w:rsidP="00DE15BA">
      <w:pPr>
        <w:rPr>
          <w:rFonts w:eastAsiaTheme="minorEastAsia"/>
          <w:color w:val="000000" w:themeColor="text1"/>
        </w:rPr>
      </w:pPr>
    </w:p>
    <w:p w14:paraId="410A0D34" w14:textId="77777777" w:rsidR="00D257EF" w:rsidRPr="002F35C2" w:rsidRDefault="00D257EF" w:rsidP="00DE15BA">
      <w:pPr>
        <w:rPr>
          <w:rFonts w:eastAsiaTheme="minorEastAsia"/>
          <w:color w:val="000000" w:themeColor="text1"/>
        </w:rPr>
      </w:pPr>
    </w:p>
    <w:p w14:paraId="363EED4E" w14:textId="5C0D9651" w:rsidR="00DE15BA" w:rsidRPr="002F35C2" w:rsidRDefault="00DE15BA" w:rsidP="00DE15BA">
      <w:pPr>
        <w:rPr>
          <w:rFonts w:eastAsiaTheme="minorEastAsia"/>
          <w:b/>
          <w:bCs/>
          <w:color w:val="000000" w:themeColor="text1"/>
        </w:rPr>
      </w:pPr>
      <w:r w:rsidRPr="002F35C2">
        <w:rPr>
          <w:rFonts w:eastAsiaTheme="minorEastAsia"/>
          <w:b/>
          <w:bCs/>
          <w:color w:val="000000" w:themeColor="text1"/>
        </w:rPr>
        <w:t>Staff Code of Conduct</w:t>
      </w:r>
    </w:p>
    <w:p w14:paraId="31BD4EE6" w14:textId="77777777" w:rsidR="00D9271B" w:rsidRPr="002F35C2" w:rsidRDefault="00DE15BA" w:rsidP="00DE15BA">
      <w:pPr>
        <w:rPr>
          <w:rFonts w:eastAsiaTheme="minorEastAsia"/>
          <w:color w:val="000000" w:themeColor="text1"/>
        </w:rPr>
      </w:pPr>
      <w:r w:rsidRPr="002F35C2">
        <w:rPr>
          <w:rFonts w:eastAsiaTheme="minorEastAsia"/>
          <w:color w:val="000000" w:themeColor="text1"/>
        </w:rPr>
        <w:t>All staff must behave responsibly and professionally in all dealings with children and specifically with students for whom they have a duty of care. All staff must follow the procedures</w:t>
      </w:r>
      <w:r w:rsidR="00D9271B" w:rsidRPr="002F35C2">
        <w:rPr>
          <w:rFonts w:eastAsiaTheme="minorEastAsia"/>
          <w:color w:val="000000" w:themeColor="text1"/>
        </w:rPr>
        <w:t xml:space="preserve"> </w:t>
      </w:r>
      <w:r w:rsidRPr="002F35C2">
        <w:rPr>
          <w:rFonts w:eastAsiaTheme="minorEastAsia"/>
          <w:color w:val="000000" w:themeColor="text1"/>
        </w:rPr>
        <w:t>set out in our ‘Staff Code of Conduct including Acceptable Use Policy’. Staff should always</w:t>
      </w:r>
      <w:r w:rsidR="00D9271B" w:rsidRPr="002F35C2">
        <w:rPr>
          <w:rFonts w:eastAsiaTheme="minorEastAsia"/>
          <w:color w:val="000000" w:themeColor="text1"/>
        </w:rPr>
        <w:t xml:space="preserve"> </w:t>
      </w:r>
      <w:r w:rsidRPr="002F35C2">
        <w:rPr>
          <w:rFonts w:eastAsiaTheme="minorEastAsia"/>
          <w:color w:val="000000" w:themeColor="text1"/>
        </w:rPr>
        <w:t>avoid behaviour which might be misinterpreted by others. As a result of their knowledge,</w:t>
      </w:r>
      <w:r w:rsidR="00D9271B" w:rsidRPr="002F35C2">
        <w:rPr>
          <w:rFonts w:eastAsiaTheme="minorEastAsia"/>
          <w:color w:val="000000" w:themeColor="text1"/>
        </w:rPr>
        <w:t xml:space="preserve"> </w:t>
      </w:r>
      <w:r w:rsidRPr="002F35C2">
        <w:rPr>
          <w:rFonts w:eastAsiaTheme="minorEastAsia"/>
          <w:color w:val="000000" w:themeColor="text1"/>
        </w:rPr>
        <w:t>position and/or the authority invested in their role, all adults working with children and young</w:t>
      </w:r>
      <w:r w:rsidR="00D9271B" w:rsidRPr="002F35C2">
        <w:rPr>
          <w:rFonts w:eastAsiaTheme="minorEastAsia"/>
          <w:color w:val="000000" w:themeColor="text1"/>
        </w:rPr>
        <w:t xml:space="preserve"> </w:t>
      </w:r>
      <w:r w:rsidRPr="002F35C2">
        <w:rPr>
          <w:rFonts w:eastAsiaTheme="minorEastAsia"/>
          <w:color w:val="000000" w:themeColor="text1"/>
        </w:rPr>
        <w:t xml:space="preserve">people are in positions of trust in relation to the young people in their care. </w:t>
      </w:r>
    </w:p>
    <w:p w14:paraId="7EF8B3FF" w14:textId="77777777" w:rsidR="00D9271B" w:rsidRPr="002F35C2" w:rsidRDefault="00D9271B" w:rsidP="00DE15BA">
      <w:pPr>
        <w:rPr>
          <w:rFonts w:eastAsiaTheme="minorEastAsia"/>
          <w:color w:val="000000" w:themeColor="text1"/>
        </w:rPr>
      </w:pPr>
    </w:p>
    <w:p w14:paraId="14D427A5" w14:textId="01BA9060" w:rsidR="00DE15BA" w:rsidRPr="002F35C2" w:rsidRDefault="00DE15BA" w:rsidP="00DE15BA">
      <w:pPr>
        <w:rPr>
          <w:rFonts w:eastAsiaTheme="minorEastAsia"/>
          <w:color w:val="000000" w:themeColor="text1"/>
        </w:rPr>
      </w:pPr>
      <w:r w:rsidRPr="002F35C2">
        <w:rPr>
          <w:rFonts w:eastAsiaTheme="minorEastAsia"/>
          <w:color w:val="000000" w:themeColor="text1"/>
        </w:rPr>
        <w:t>A relationship</w:t>
      </w:r>
      <w:r w:rsidR="00D9271B" w:rsidRPr="002F35C2">
        <w:rPr>
          <w:rFonts w:eastAsiaTheme="minorEastAsia"/>
          <w:color w:val="000000" w:themeColor="text1"/>
        </w:rPr>
        <w:t xml:space="preserve"> </w:t>
      </w:r>
      <w:r w:rsidRPr="002F35C2">
        <w:rPr>
          <w:rFonts w:eastAsiaTheme="minorEastAsia"/>
          <w:color w:val="000000" w:themeColor="text1"/>
        </w:rPr>
        <w:t>between a member of staff and a student cannot be a relationship between equals. There is</w:t>
      </w:r>
      <w:r w:rsidR="00D257EF" w:rsidRPr="002F35C2">
        <w:rPr>
          <w:rFonts w:eastAsiaTheme="minorEastAsia"/>
          <w:color w:val="000000" w:themeColor="text1"/>
        </w:rPr>
        <w:t xml:space="preserve"> </w:t>
      </w:r>
      <w:r w:rsidRPr="002F35C2">
        <w:rPr>
          <w:rFonts w:eastAsiaTheme="minorEastAsia"/>
          <w:color w:val="000000" w:themeColor="text1"/>
        </w:rPr>
        <w:t>potential for exploitation and harm of vulnerable young people and all members of staff have</w:t>
      </w:r>
      <w:r w:rsidR="00D9271B" w:rsidRPr="002F35C2">
        <w:rPr>
          <w:rFonts w:eastAsiaTheme="minorEastAsia"/>
          <w:color w:val="000000" w:themeColor="text1"/>
        </w:rPr>
        <w:t xml:space="preserve"> </w:t>
      </w:r>
      <w:r w:rsidRPr="002F35C2">
        <w:rPr>
          <w:rFonts w:eastAsiaTheme="minorEastAsia"/>
          <w:color w:val="000000" w:themeColor="text1"/>
        </w:rPr>
        <w:t>a responsibility to ensure that an unequal balance of power is not used for personal</w:t>
      </w:r>
      <w:r w:rsidR="00D9271B" w:rsidRPr="002F35C2">
        <w:rPr>
          <w:rFonts w:eastAsiaTheme="minorEastAsia"/>
          <w:color w:val="000000" w:themeColor="text1"/>
        </w:rPr>
        <w:t xml:space="preserve"> </w:t>
      </w:r>
      <w:r w:rsidRPr="002F35C2">
        <w:rPr>
          <w:rFonts w:eastAsiaTheme="minorEastAsia"/>
          <w:color w:val="000000" w:themeColor="text1"/>
        </w:rPr>
        <w:t>advantage or gratification. Staff should note that it is an offence for a person aged 18 or over</w:t>
      </w:r>
      <w:r w:rsidR="00D9271B" w:rsidRPr="002F35C2">
        <w:rPr>
          <w:rFonts w:eastAsiaTheme="minorEastAsia"/>
          <w:color w:val="000000" w:themeColor="text1"/>
        </w:rPr>
        <w:t xml:space="preserve"> </w:t>
      </w:r>
      <w:r w:rsidRPr="002F35C2">
        <w:rPr>
          <w:rFonts w:eastAsiaTheme="minorEastAsia"/>
          <w:color w:val="000000" w:themeColor="text1"/>
        </w:rPr>
        <w:t>and in a position of trust to touch a child in a sexual way or have a sexual relationship with a</w:t>
      </w:r>
      <w:r w:rsidR="00D9271B" w:rsidRPr="002F35C2">
        <w:rPr>
          <w:rFonts w:eastAsiaTheme="minorEastAsia"/>
          <w:color w:val="000000" w:themeColor="text1"/>
        </w:rPr>
        <w:t xml:space="preserve"> </w:t>
      </w:r>
      <w:r w:rsidRPr="002F35C2">
        <w:rPr>
          <w:rFonts w:eastAsiaTheme="minorEastAsia"/>
          <w:color w:val="000000" w:themeColor="text1"/>
        </w:rPr>
        <w:t>child, even if the relationship is consensual. A position of trust could arise even if the member</w:t>
      </w:r>
      <w:r w:rsidR="00D9271B" w:rsidRPr="002F35C2">
        <w:rPr>
          <w:rFonts w:eastAsiaTheme="minorEastAsia"/>
          <w:color w:val="000000" w:themeColor="text1"/>
        </w:rPr>
        <w:t xml:space="preserve"> </w:t>
      </w:r>
      <w:r w:rsidRPr="002F35C2">
        <w:rPr>
          <w:rFonts w:eastAsiaTheme="minorEastAsia"/>
          <w:color w:val="000000" w:themeColor="text1"/>
        </w:rPr>
        <w:t>of staff does not teach the child.</w:t>
      </w:r>
    </w:p>
    <w:p w14:paraId="2A01AE73" w14:textId="27F17321" w:rsidR="00DE15BA" w:rsidRPr="002F35C2" w:rsidRDefault="00DE15BA" w:rsidP="00DE15BA">
      <w:pPr>
        <w:rPr>
          <w:rFonts w:eastAsiaTheme="minorEastAsia"/>
          <w:color w:val="000000" w:themeColor="text1"/>
        </w:rPr>
      </w:pPr>
    </w:p>
    <w:p w14:paraId="74DA7D65" w14:textId="7D0985AC" w:rsidR="007F469F" w:rsidRPr="002F35C2" w:rsidRDefault="007F469F" w:rsidP="00DE15BA">
      <w:pPr>
        <w:rPr>
          <w:rFonts w:eastAsiaTheme="minorEastAsia"/>
          <w:color w:val="000000" w:themeColor="text1"/>
        </w:rPr>
      </w:pPr>
    </w:p>
    <w:p w14:paraId="715A0C98" w14:textId="26A21FD4" w:rsidR="007F469F" w:rsidRPr="002F35C2" w:rsidRDefault="007F469F" w:rsidP="00DE15BA">
      <w:pPr>
        <w:rPr>
          <w:rFonts w:eastAsiaTheme="minorEastAsia"/>
          <w:color w:val="000000" w:themeColor="text1"/>
        </w:rPr>
      </w:pPr>
    </w:p>
    <w:p w14:paraId="34ABBE31" w14:textId="3BAC1DCA" w:rsidR="007F469F" w:rsidRPr="002F35C2" w:rsidRDefault="007F469F" w:rsidP="00DE15BA">
      <w:pPr>
        <w:rPr>
          <w:rFonts w:eastAsiaTheme="minorEastAsia"/>
          <w:color w:val="000000" w:themeColor="text1"/>
        </w:rPr>
      </w:pPr>
    </w:p>
    <w:p w14:paraId="54FFACDE" w14:textId="77777777" w:rsidR="007F469F" w:rsidRPr="002F35C2" w:rsidRDefault="007F469F" w:rsidP="00DE15BA">
      <w:pPr>
        <w:rPr>
          <w:rFonts w:eastAsiaTheme="minorEastAsia"/>
          <w:color w:val="000000" w:themeColor="text1"/>
        </w:rPr>
      </w:pPr>
    </w:p>
    <w:p w14:paraId="778C21AF" w14:textId="77777777" w:rsidR="00DE15BA" w:rsidRPr="002F35C2" w:rsidRDefault="00DE15BA" w:rsidP="00DE15BA">
      <w:pPr>
        <w:rPr>
          <w:rFonts w:eastAsiaTheme="minorEastAsia"/>
          <w:b/>
          <w:bCs/>
          <w:color w:val="000000" w:themeColor="text1"/>
        </w:rPr>
      </w:pPr>
      <w:r w:rsidRPr="002F35C2">
        <w:rPr>
          <w:rFonts w:eastAsiaTheme="minorEastAsia"/>
          <w:b/>
          <w:bCs/>
          <w:color w:val="000000" w:themeColor="text1"/>
        </w:rPr>
        <w:lastRenderedPageBreak/>
        <w:t>Our low-level concern policy</w:t>
      </w:r>
    </w:p>
    <w:p w14:paraId="191042EA" w14:textId="10FC01B0" w:rsidR="00DE15BA" w:rsidRPr="002F35C2" w:rsidRDefault="00DE15BA" w:rsidP="00DE15BA">
      <w:pPr>
        <w:rPr>
          <w:rFonts w:eastAsiaTheme="minorEastAsia"/>
          <w:color w:val="000000" w:themeColor="text1"/>
        </w:rPr>
      </w:pPr>
      <w:r w:rsidRPr="002F35C2">
        <w:rPr>
          <w:rFonts w:eastAsiaTheme="minorEastAsia"/>
          <w:color w:val="000000" w:themeColor="text1"/>
        </w:rPr>
        <w:t>The overarching aim of the college’s Low-Level Concern Policy is to facilitate a culture in</w:t>
      </w:r>
      <w:r w:rsidR="00D9271B" w:rsidRPr="002F35C2">
        <w:rPr>
          <w:rFonts w:eastAsiaTheme="minorEastAsia"/>
          <w:color w:val="000000" w:themeColor="text1"/>
        </w:rPr>
        <w:t xml:space="preserve"> </w:t>
      </w:r>
      <w:r w:rsidRPr="002F35C2">
        <w:rPr>
          <w:rFonts w:eastAsiaTheme="minorEastAsia"/>
          <w:color w:val="000000" w:themeColor="text1"/>
        </w:rPr>
        <w:t>which the clear values and expected behaviours which are set out in our Code of Conduct</w:t>
      </w:r>
      <w:r w:rsidR="00D9271B" w:rsidRPr="002F35C2">
        <w:rPr>
          <w:rFonts w:eastAsiaTheme="minorEastAsia"/>
          <w:color w:val="000000" w:themeColor="text1"/>
        </w:rPr>
        <w:t xml:space="preserve"> </w:t>
      </w:r>
      <w:r w:rsidRPr="002F35C2">
        <w:rPr>
          <w:rFonts w:eastAsiaTheme="minorEastAsia"/>
          <w:color w:val="000000" w:themeColor="text1"/>
        </w:rPr>
        <w:t>are lived, constantly monitored, and reinforced by all staff. In particular, the intention of this</w:t>
      </w:r>
      <w:r w:rsidR="00D9271B" w:rsidRPr="002F35C2">
        <w:rPr>
          <w:rFonts w:eastAsiaTheme="minorEastAsia"/>
          <w:color w:val="000000" w:themeColor="text1"/>
        </w:rPr>
        <w:t xml:space="preserve"> </w:t>
      </w:r>
      <w:r w:rsidRPr="002F35C2">
        <w:rPr>
          <w:rFonts w:eastAsiaTheme="minorEastAsia"/>
          <w:color w:val="000000" w:themeColor="text1"/>
        </w:rPr>
        <w:t>policy is to:</w:t>
      </w:r>
    </w:p>
    <w:p w14:paraId="137F546E" w14:textId="2AE39C03" w:rsidR="00DE15BA" w:rsidRPr="002F35C2" w:rsidRDefault="00DE15BA" w:rsidP="00D27802">
      <w:pPr>
        <w:ind w:left="720" w:hanging="720"/>
        <w:rPr>
          <w:rFonts w:eastAsiaTheme="minorEastAsia"/>
          <w:color w:val="000000" w:themeColor="text1"/>
        </w:rPr>
      </w:pPr>
      <w:r w:rsidRPr="002F35C2">
        <w:rPr>
          <w:rFonts w:eastAsiaTheme="minorEastAsia"/>
          <w:color w:val="000000" w:themeColor="text1"/>
        </w:rPr>
        <w:t>•</w:t>
      </w:r>
      <w:r w:rsidRPr="002F35C2">
        <w:rPr>
          <w:rFonts w:eastAsiaTheme="minorEastAsia"/>
          <w:color w:val="000000" w:themeColor="text1"/>
        </w:rPr>
        <w:tab/>
        <w:t>maintain a culture of openness, trust and transparency in which staff are confident and</w:t>
      </w:r>
      <w:r w:rsidR="00D27802" w:rsidRPr="002F35C2">
        <w:rPr>
          <w:rFonts w:eastAsiaTheme="minorEastAsia"/>
          <w:color w:val="000000" w:themeColor="text1"/>
        </w:rPr>
        <w:t xml:space="preserve"> </w:t>
      </w:r>
      <w:r w:rsidRPr="002F35C2">
        <w:rPr>
          <w:rFonts w:eastAsiaTheme="minorEastAsia"/>
          <w:color w:val="000000" w:themeColor="text1"/>
        </w:rPr>
        <w:t>clear about expected behaviours of themselves and their colleagues, the delineation of</w:t>
      </w:r>
      <w:r w:rsidR="00D27802" w:rsidRPr="002F35C2">
        <w:rPr>
          <w:rFonts w:eastAsiaTheme="minorEastAsia"/>
          <w:color w:val="000000" w:themeColor="text1"/>
        </w:rPr>
        <w:t xml:space="preserve"> </w:t>
      </w:r>
      <w:r w:rsidRPr="002F35C2">
        <w:rPr>
          <w:rFonts w:eastAsiaTheme="minorEastAsia"/>
          <w:color w:val="000000" w:themeColor="text1"/>
        </w:rPr>
        <w:t>boundaries and reporting lines.</w:t>
      </w:r>
    </w:p>
    <w:p w14:paraId="24A9C6E7" w14:textId="606180B0" w:rsidR="00DE15BA" w:rsidRPr="002F35C2" w:rsidRDefault="00DE15BA" w:rsidP="00D27802">
      <w:pPr>
        <w:ind w:left="720" w:hanging="720"/>
        <w:rPr>
          <w:rFonts w:eastAsiaTheme="minorEastAsia"/>
          <w:color w:val="000000" w:themeColor="text1"/>
        </w:rPr>
      </w:pPr>
      <w:r w:rsidRPr="002F35C2">
        <w:rPr>
          <w:rFonts w:eastAsiaTheme="minorEastAsia"/>
          <w:color w:val="000000" w:themeColor="text1"/>
        </w:rPr>
        <w:t>•</w:t>
      </w:r>
      <w:r w:rsidRPr="002F35C2">
        <w:rPr>
          <w:rFonts w:eastAsiaTheme="minorEastAsia"/>
          <w:color w:val="000000" w:themeColor="text1"/>
        </w:rPr>
        <w:tab/>
        <w:t>ensure staff feel empowered to raise any low-level concern, whether about their own or</w:t>
      </w:r>
      <w:r w:rsidR="00D27802" w:rsidRPr="002F35C2">
        <w:rPr>
          <w:rFonts w:eastAsiaTheme="minorEastAsia"/>
          <w:color w:val="000000" w:themeColor="text1"/>
        </w:rPr>
        <w:t xml:space="preserve"> </w:t>
      </w:r>
      <w:r w:rsidRPr="002F35C2">
        <w:rPr>
          <w:rFonts w:eastAsiaTheme="minorEastAsia"/>
          <w:color w:val="000000" w:themeColor="text1"/>
        </w:rPr>
        <w:t>a colleague’s behaviour, where that behaviour might be construed as falling short of the</w:t>
      </w:r>
      <w:r w:rsidR="00D27802" w:rsidRPr="002F35C2">
        <w:rPr>
          <w:rFonts w:eastAsiaTheme="minorEastAsia"/>
          <w:color w:val="000000" w:themeColor="text1"/>
        </w:rPr>
        <w:t xml:space="preserve"> </w:t>
      </w:r>
      <w:r w:rsidRPr="002F35C2">
        <w:rPr>
          <w:rFonts w:eastAsiaTheme="minorEastAsia"/>
          <w:color w:val="000000" w:themeColor="text1"/>
        </w:rPr>
        <w:t>standards set out in our Code of Conduct; and</w:t>
      </w:r>
    </w:p>
    <w:p w14:paraId="5DE5EBED" w14:textId="4F6E238B" w:rsidR="00DE15BA" w:rsidRPr="002F35C2" w:rsidRDefault="00DE15BA" w:rsidP="00D27802">
      <w:pPr>
        <w:ind w:left="720" w:hanging="720"/>
        <w:rPr>
          <w:rFonts w:eastAsiaTheme="minorEastAsia"/>
          <w:color w:val="000000" w:themeColor="text1"/>
        </w:rPr>
      </w:pPr>
      <w:r w:rsidRPr="002F35C2">
        <w:rPr>
          <w:rFonts w:eastAsiaTheme="minorEastAsia"/>
          <w:color w:val="000000" w:themeColor="text1"/>
        </w:rPr>
        <w:t>•</w:t>
      </w:r>
      <w:r w:rsidRPr="002F35C2">
        <w:rPr>
          <w:rFonts w:eastAsiaTheme="minorEastAsia"/>
          <w:color w:val="000000" w:themeColor="text1"/>
        </w:rPr>
        <w:tab/>
        <w:t>provide for responsive, sensitive, and proportionate handling of such concerns when they</w:t>
      </w:r>
      <w:r w:rsidR="00D27802" w:rsidRPr="002F35C2">
        <w:rPr>
          <w:rFonts w:eastAsiaTheme="minorEastAsia"/>
          <w:color w:val="000000" w:themeColor="text1"/>
        </w:rPr>
        <w:t xml:space="preserve"> </w:t>
      </w:r>
      <w:r w:rsidRPr="002F35C2">
        <w:rPr>
          <w:rFonts w:eastAsiaTheme="minorEastAsia"/>
          <w:color w:val="000000" w:themeColor="text1"/>
        </w:rPr>
        <w:t>are raised – maintaining on the one hand confidence that concerns when raised will be</w:t>
      </w:r>
      <w:r w:rsidR="00D27802" w:rsidRPr="002F35C2">
        <w:rPr>
          <w:rFonts w:eastAsiaTheme="minorEastAsia"/>
          <w:color w:val="000000" w:themeColor="text1"/>
        </w:rPr>
        <w:t xml:space="preserve"> </w:t>
      </w:r>
      <w:r w:rsidRPr="002F35C2">
        <w:rPr>
          <w:rFonts w:eastAsiaTheme="minorEastAsia"/>
          <w:color w:val="000000" w:themeColor="text1"/>
        </w:rPr>
        <w:t>handled promptly and effectively whilst, on the other hand, protecting staff from false</w:t>
      </w:r>
      <w:r w:rsidR="00D27802" w:rsidRPr="002F35C2">
        <w:rPr>
          <w:rFonts w:eastAsiaTheme="minorEastAsia"/>
          <w:color w:val="000000" w:themeColor="text1"/>
        </w:rPr>
        <w:t xml:space="preserve"> </w:t>
      </w:r>
      <w:r w:rsidRPr="002F35C2">
        <w:rPr>
          <w:rFonts w:eastAsiaTheme="minorEastAsia"/>
          <w:color w:val="000000" w:themeColor="text1"/>
        </w:rPr>
        <w:t>allegations or misunderstandings.</w:t>
      </w:r>
    </w:p>
    <w:p w14:paraId="5898CFD1" w14:textId="77777777" w:rsidR="00DE15BA" w:rsidRPr="002F35C2" w:rsidRDefault="00DE15BA" w:rsidP="00DE15BA">
      <w:pPr>
        <w:rPr>
          <w:rFonts w:eastAsiaTheme="minorEastAsia"/>
          <w:color w:val="000000" w:themeColor="text1"/>
        </w:rPr>
      </w:pPr>
    </w:p>
    <w:p w14:paraId="79697444" w14:textId="77777777" w:rsidR="00DE15BA" w:rsidRPr="002F35C2" w:rsidRDefault="00DE15BA" w:rsidP="00DE15BA">
      <w:pPr>
        <w:rPr>
          <w:rFonts w:eastAsiaTheme="minorEastAsia"/>
          <w:color w:val="000000" w:themeColor="text1"/>
        </w:rPr>
      </w:pPr>
      <w:r w:rsidRPr="002F35C2">
        <w:rPr>
          <w:rFonts w:eastAsiaTheme="minorEastAsia"/>
          <w:color w:val="000000" w:themeColor="text1"/>
        </w:rPr>
        <w:t>What is a low-level concern?</w:t>
      </w:r>
    </w:p>
    <w:p w14:paraId="00A9F2D0" w14:textId="37295307" w:rsidR="00DE15BA" w:rsidRPr="002F35C2" w:rsidRDefault="00DE15BA" w:rsidP="00DE15BA">
      <w:pPr>
        <w:rPr>
          <w:rFonts w:eastAsiaTheme="minorEastAsia"/>
          <w:color w:val="000000" w:themeColor="text1"/>
        </w:rPr>
      </w:pPr>
      <w:r w:rsidRPr="002F35C2">
        <w:rPr>
          <w:rFonts w:eastAsiaTheme="minorEastAsia"/>
          <w:color w:val="000000" w:themeColor="text1"/>
        </w:rPr>
        <w:t>A low-level concern for this purpose is any concern, no matter how small and even if no more</w:t>
      </w:r>
      <w:r w:rsidR="00D9271B" w:rsidRPr="002F35C2">
        <w:rPr>
          <w:rFonts w:eastAsiaTheme="minorEastAsia"/>
          <w:color w:val="000000" w:themeColor="text1"/>
        </w:rPr>
        <w:t xml:space="preserve"> </w:t>
      </w:r>
      <w:r w:rsidRPr="002F35C2">
        <w:rPr>
          <w:rFonts w:eastAsiaTheme="minorEastAsia"/>
          <w:color w:val="000000" w:themeColor="text1"/>
        </w:rPr>
        <w:t>than a ‘nagging doubt’, that an adult may have acted in a manner inconsistent with the</w:t>
      </w:r>
      <w:r w:rsidR="00D9271B" w:rsidRPr="002F35C2">
        <w:rPr>
          <w:rFonts w:eastAsiaTheme="minorEastAsia"/>
          <w:color w:val="000000" w:themeColor="text1"/>
        </w:rPr>
        <w:t xml:space="preserve"> </w:t>
      </w:r>
      <w:r w:rsidRPr="002F35C2">
        <w:rPr>
          <w:rFonts w:eastAsiaTheme="minorEastAsia"/>
          <w:color w:val="000000" w:themeColor="text1"/>
        </w:rPr>
        <w:t>college’s Code of Conduct</w:t>
      </w:r>
      <w:r w:rsidR="00D9271B" w:rsidRPr="002F35C2">
        <w:rPr>
          <w:rFonts w:eastAsiaTheme="minorEastAsia"/>
          <w:color w:val="000000" w:themeColor="text1"/>
        </w:rPr>
        <w:t xml:space="preserve"> </w:t>
      </w:r>
      <w:r w:rsidRPr="002F35C2">
        <w:rPr>
          <w:rFonts w:eastAsiaTheme="minorEastAsia"/>
          <w:color w:val="000000" w:themeColor="text1"/>
        </w:rPr>
        <w:t>or simply – even if not linked to a particular act or omission – a</w:t>
      </w:r>
      <w:r w:rsidR="00D9271B" w:rsidRPr="002F35C2">
        <w:rPr>
          <w:rFonts w:eastAsiaTheme="minorEastAsia"/>
          <w:color w:val="000000" w:themeColor="text1"/>
        </w:rPr>
        <w:t xml:space="preserve"> </w:t>
      </w:r>
      <w:r w:rsidRPr="002F35C2">
        <w:rPr>
          <w:rFonts w:eastAsiaTheme="minorEastAsia"/>
          <w:color w:val="000000" w:themeColor="text1"/>
        </w:rPr>
        <w:t>sense of unease as to the adult’s behaviour particularly towards or around children.</w:t>
      </w:r>
    </w:p>
    <w:p w14:paraId="12D4CD16" w14:textId="77777777" w:rsidR="00DE15BA" w:rsidRPr="002F35C2" w:rsidRDefault="00DE15BA" w:rsidP="00DE15BA">
      <w:pPr>
        <w:rPr>
          <w:rFonts w:eastAsiaTheme="minorEastAsia"/>
          <w:color w:val="000000" w:themeColor="text1"/>
        </w:rPr>
      </w:pPr>
    </w:p>
    <w:p w14:paraId="08CC8F53" w14:textId="77777777" w:rsidR="00DE15BA" w:rsidRPr="002F35C2" w:rsidRDefault="00DE15BA" w:rsidP="00DE15BA">
      <w:pPr>
        <w:rPr>
          <w:rFonts w:eastAsiaTheme="minorEastAsia"/>
          <w:color w:val="000000" w:themeColor="text1"/>
        </w:rPr>
      </w:pPr>
      <w:r w:rsidRPr="002F35C2">
        <w:rPr>
          <w:rFonts w:eastAsiaTheme="minorEastAsia"/>
          <w:color w:val="000000" w:themeColor="text1"/>
        </w:rPr>
        <w:t>Low-Level Concerns about self (self-reporting)</w:t>
      </w:r>
    </w:p>
    <w:p w14:paraId="1A500C1A" w14:textId="77777777" w:rsidR="00D9271B" w:rsidRPr="002F35C2" w:rsidRDefault="00DE15BA" w:rsidP="00DE15BA">
      <w:pPr>
        <w:rPr>
          <w:rFonts w:eastAsiaTheme="minorEastAsia"/>
          <w:color w:val="000000" w:themeColor="text1"/>
        </w:rPr>
      </w:pPr>
      <w:r w:rsidRPr="002F35C2">
        <w:rPr>
          <w:rFonts w:eastAsiaTheme="minorEastAsia"/>
          <w:color w:val="000000" w:themeColor="text1"/>
        </w:rPr>
        <w:t>From time to time an individual may find him/herself in a situation which might appear compromising to others, or which could be misconstrued. Equally, an individual may</w:t>
      </w:r>
      <w:r w:rsidR="00D9271B" w:rsidRPr="002F35C2">
        <w:rPr>
          <w:rFonts w:eastAsiaTheme="minorEastAsia"/>
          <w:color w:val="000000" w:themeColor="text1"/>
        </w:rPr>
        <w:t xml:space="preserve"> </w:t>
      </w:r>
      <w:r w:rsidRPr="002F35C2">
        <w:rPr>
          <w:rFonts w:eastAsiaTheme="minorEastAsia"/>
          <w:color w:val="000000" w:themeColor="text1"/>
        </w:rPr>
        <w:t xml:space="preserve">for whatever reason have behaved in a manner which on reflection he/she considers falls below the standard set out in the Code of Conduct. </w:t>
      </w:r>
    </w:p>
    <w:p w14:paraId="3E9D9F5F" w14:textId="2AAA9162" w:rsidR="00DE15BA" w:rsidRPr="002F35C2" w:rsidRDefault="00DE15BA" w:rsidP="00DE15BA">
      <w:pPr>
        <w:rPr>
          <w:rFonts w:eastAsiaTheme="minorEastAsia"/>
          <w:color w:val="000000" w:themeColor="text1"/>
        </w:rPr>
      </w:pPr>
      <w:r w:rsidRPr="002F35C2">
        <w:rPr>
          <w:rFonts w:eastAsiaTheme="minorEastAsia"/>
          <w:color w:val="000000" w:themeColor="text1"/>
        </w:rPr>
        <w:t>Self-reporting in these circumstances is encouraged as it</w:t>
      </w:r>
      <w:r w:rsidR="00D9271B" w:rsidRPr="002F35C2">
        <w:rPr>
          <w:rFonts w:eastAsiaTheme="minorEastAsia"/>
          <w:color w:val="000000" w:themeColor="text1"/>
        </w:rPr>
        <w:t xml:space="preserve"> </w:t>
      </w:r>
      <w:r w:rsidRPr="002F35C2">
        <w:rPr>
          <w:rFonts w:eastAsiaTheme="minorEastAsia"/>
          <w:color w:val="000000" w:themeColor="text1"/>
        </w:rPr>
        <w:t>demonstrates both awareness of the expected behavioural standards and self-awareness as to the individual’s own actions or how they could be</w:t>
      </w:r>
      <w:r w:rsidR="00D9271B" w:rsidRPr="002F35C2">
        <w:rPr>
          <w:rFonts w:eastAsiaTheme="minorEastAsia"/>
          <w:color w:val="000000" w:themeColor="text1"/>
        </w:rPr>
        <w:t xml:space="preserve"> </w:t>
      </w:r>
      <w:r w:rsidRPr="002F35C2">
        <w:rPr>
          <w:rFonts w:eastAsiaTheme="minorEastAsia"/>
          <w:color w:val="000000" w:themeColor="text1"/>
        </w:rPr>
        <w:t>perceived. As such, the college sees self-reporting of low-level concerns as an important means of</w:t>
      </w:r>
      <w:r w:rsidR="00D9271B" w:rsidRPr="002F35C2">
        <w:rPr>
          <w:rFonts w:eastAsiaTheme="minorEastAsia"/>
          <w:color w:val="000000" w:themeColor="text1"/>
        </w:rPr>
        <w:t xml:space="preserve"> </w:t>
      </w:r>
      <w:r w:rsidRPr="002F35C2">
        <w:rPr>
          <w:rFonts w:eastAsiaTheme="minorEastAsia"/>
          <w:color w:val="000000" w:themeColor="text1"/>
        </w:rPr>
        <w:t>maintaining a culture where everyone aspires to the highest standards of conduct and behaviour.</w:t>
      </w:r>
    </w:p>
    <w:p w14:paraId="3FF7E5A4" w14:textId="77777777" w:rsidR="00DE15BA" w:rsidRPr="002F35C2" w:rsidRDefault="00DE15BA" w:rsidP="00DE15BA">
      <w:pPr>
        <w:rPr>
          <w:rFonts w:eastAsiaTheme="minorEastAsia"/>
          <w:color w:val="000000" w:themeColor="text1"/>
        </w:rPr>
      </w:pPr>
    </w:p>
    <w:p w14:paraId="24318E29" w14:textId="77777777" w:rsidR="00DE15BA" w:rsidRPr="002F35C2" w:rsidRDefault="00DE15BA" w:rsidP="00DE15BA">
      <w:pPr>
        <w:rPr>
          <w:rFonts w:eastAsiaTheme="minorEastAsia"/>
          <w:color w:val="000000" w:themeColor="text1"/>
        </w:rPr>
      </w:pPr>
      <w:r w:rsidRPr="002F35C2">
        <w:rPr>
          <w:rFonts w:eastAsiaTheme="minorEastAsia"/>
          <w:color w:val="000000" w:themeColor="text1"/>
        </w:rPr>
        <w:t>Low-Level Concerns about an adult</w:t>
      </w:r>
    </w:p>
    <w:p w14:paraId="101D21FC" w14:textId="70C48307" w:rsidR="00DE15BA" w:rsidRPr="002F35C2" w:rsidRDefault="00DE15BA" w:rsidP="00DE15BA">
      <w:pPr>
        <w:rPr>
          <w:rFonts w:eastAsiaTheme="minorEastAsia"/>
          <w:color w:val="000000" w:themeColor="text1"/>
        </w:rPr>
      </w:pPr>
      <w:r w:rsidRPr="002F35C2">
        <w:rPr>
          <w:rFonts w:eastAsiaTheme="minorEastAsia"/>
          <w:color w:val="000000" w:themeColor="text1"/>
        </w:rPr>
        <w:t>From time to time an individual may notice behaviour or actions in others which leave then concerned. These are behaviour or actions which fall short of a formal allegation of abuse. These tend to be</w:t>
      </w:r>
      <w:r w:rsidR="00D9271B" w:rsidRPr="002F35C2">
        <w:rPr>
          <w:rFonts w:eastAsiaTheme="minorEastAsia"/>
          <w:color w:val="000000" w:themeColor="text1"/>
        </w:rPr>
        <w:t xml:space="preserve"> </w:t>
      </w:r>
      <w:r w:rsidRPr="002F35C2">
        <w:rPr>
          <w:rFonts w:eastAsiaTheme="minorEastAsia"/>
          <w:color w:val="000000" w:themeColor="text1"/>
        </w:rPr>
        <w:t>behaviours which indicate that our Code of Conduct has not been met.</w:t>
      </w:r>
      <w:r w:rsidR="00D9271B" w:rsidRPr="002F35C2">
        <w:rPr>
          <w:rFonts w:eastAsiaTheme="minorEastAsia"/>
          <w:color w:val="000000" w:themeColor="text1"/>
        </w:rPr>
        <w:t xml:space="preserve"> </w:t>
      </w:r>
      <w:r w:rsidRPr="002F35C2">
        <w:rPr>
          <w:rFonts w:eastAsiaTheme="minorEastAsia"/>
          <w:color w:val="000000" w:themeColor="text1"/>
        </w:rPr>
        <w:t>Any such concerns can be dealt with as a Low-Level Concern.</w:t>
      </w:r>
    </w:p>
    <w:p w14:paraId="48AD7B5E" w14:textId="77777777" w:rsidR="00DE15BA" w:rsidRPr="002F35C2" w:rsidRDefault="00DE15BA" w:rsidP="00DE15BA">
      <w:pPr>
        <w:rPr>
          <w:rFonts w:eastAsiaTheme="minorEastAsia"/>
          <w:color w:val="000000" w:themeColor="text1"/>
        </w:rPr>
      </w:pPr>
    </w:p>
    <w:p w14:paraId="42628F2E" w14:textId="77777777" w:rsidR="00DE15BA" w:rsidRPr="002F35C2" w:rsidRDefault="00DE15BA" w:rsidP="00DE15BA">
      <w:pPr>
        <w:rPr>
          <w:rFonts w:eastAsiaTheme="minorEastAsia"/>
          <w:color w:val="000000" w:themeColor="text1"/>
        </w:rPr>
      </w:pPr>
      <w:r w:rsidRPr="002F35C2">
        <w:rPr>
          <w:rFonts w:eastAsiaTheme="minorEastAsia"/>
          <w:color w:val="000000" w:themeColor="text1"/>
        </w:rPr>
        <w:t>What should I do if I have one?</w:t>
      </w:r>
    </w:p>
    <w:p w14:paraId="705DE396" w14:textId="1865A4FD" w:rsidR="00DE15BA" w:rsidRPr="002F35C2" w:rsidRDefault="00DE15BA" w:rsidP="00DE15BA">
      <w:pPr>
        <w:rPr>
          <w:rFonts w:eastAsiaTheme="minorEastAsia"/>
          <w:color w:val="000000" w:themeColor="text1"/>
        </w:rPr>
      </w:pPr>
      <w:r w:rsidRPr="002F35C2">
        <w:rPr>
          <w:rFonts w:eastAsiaTheme="minorEastAsia"/>
          <w:color w:val="000000" w:themeColor="text1"/>
        </w:rPr>
        <w:t>Where a low-level concern exists, it should be reported to the DSL or another member of the safeguarding team as soon as reasonably possible and, in any event, within 24 hours of becoming aware of it (Where the concern relates to a particular incident).</w:t>
      </w:r>
    </w:p>
    <w:p w14:paraId="5CF0E3C2" w14:textId="77777777" w:rsidR="00DE15BA" w:rsidRPr="002F35C2" w:rsidRDefault="00DE15BA" w:rsidP="00DE15BA">
      <w:pPr>
        <w:rPr>
          <w:rFonts w:eastAsiaTheme="minorEastAsia"/>
          <w:color w:val="000000" w:themeColor="text1"/>
        </w:rPr>
      </w:pPr>
    </w:p>
    <w:p w14:paraId="205E6378" w14:textId="77777777" w:rsidR="00DE15BA" w:rsidRPr="002F35C2" w:rsidRDefault="00DE15BA" w:rsidP="00DE15BA">
      <w:pPr>
        <w:rPr>
          <w:rFonts w:eastAsiaTheme="minorEastAsia"/>
          <w:color w:val="000000" w:themeColor="text1"/>
        </w:rPr>
      </w:pPr>
      <w:r w:rsidRPr="002F35C2">
        <w:rPr>
          <w:rFonts w:eastAsiaTheme="minorEastAsia"/>
          <w:color w:val="000000" w:themeColor="text1"/>
        </w:rPr>
        <w:t>How will my low-level concern be handled?</w:t>
      </w:r>
    </w:p>
    <w:p w14:paraId="488DA88C" w14:textId="00D0E334" w:rsidR="00DE15BA" w:rsidRPr="002F35C2" w:rsidRDefault="00DE15BA" w:rsidP="00DE15BA">
      <w:pPr>
        <w:rPr>
          <w:rFonts w:eastAsiaTheme="minorEastAsia"/>
          <w:color w:val="000000" w:themeColor="text1"/>
        </w:rPr>
      </w:pPr>
      <w:r w:rsidRPr="002F35C2">
        <w:rPr>
          <w:rFonts w:eastAsiaTheme="minorEastAsia"/>
          <w:color w:val="000000" w:themeColor="text1"/>
        </w:rPr>
        <w:t>The DSL will discuss all low-level concerns s/he receives with the</w:t>
      </w:r>
      <w:r w:rsidR="00D9271B" w:rsidRPr="002F35C2">
        <w:rPr>
          <w:rFonts w:eastAsiaTheme="minorEastAsia"/>
          <w:color w:val="000000" w:themeColor="text1"/>
        </w:rPr>
        <w:t xml:space="preserve"> </w:t>
      </w:r>
      <w:r w:rsidRPr="002F35C2">
        <w:rPr>
          <w:rFonts w:eastAsiaTheme="minorEastAsia"/>
          <w:color w:val="000000" w:themeColor="text1"/>
        </w:rPr>
        <w:t>Principal as soon as</w:t>
      </w:r>
      <w:r w:rsidR="00D9271B" w:rsidRPr="002F35C2">
        <w:rPr>
          <w:rFonts w:eastAsiaTheme="minorEastAsia"/>
          <w:color w:val="000000" w:themeColor="text1"/>
        </w:rPr>
        <w:t xml:space="preserve"> </w:t>
      </w:r>
      <w:r w:rsidRPr="002F35C2">
        <w:rPr>
          <w:rFonts w:eastAsiaTheme="minorEastAsia"/>
          <w:color w:val="000000" w:themeColor="text1"/>
        </w:rPr>
        <w:t>possible and in any event within 24 hours of becoming aware of it. The Principal will, i</w:t>
      </w:r>
      <w:r w:rsidR="00D9271B" w:rsidRPr="002F35C2">
        <w:rPr>
          <w:rFonts w:eastAsiaTheme="minorEastAsia"/>
          <w:color w:val="000000" w:themeColor="text1"/>
        </w:rPr>
        <w:t xml:space="preserve">n </w:t>
      </w:r>
      <w:r w:rsidRPr="002F35C2">
        <w:rPr>
          <w:rFonts w:eastAsiaTheme="minorEastAsia"/>
          <w:color w:val="000000" w:themeColor="text1"/>
        </w:rPr>
        <w:t xml:space="preserve">the </w:t>
      </w:r>
      <w:r w:rsidRPr="002F35C2">
        <w:rPr>
          <w:rFonts w:eastAsiaTheme="minorEastAsia"/>
          <w:color w:val="000000" w:themeColor="text1"/>
        </w:rPr>
        <w:lastRenderedPageBreak/>
        <w:t>first instance, satisfy him/herself that it is a low-level concern and should not be</w:t>
      </w:r>
      <w:r w:rsidR="00D9271B" w:rsidRPr="002F35C2">
        <w:rPr>
          <w:rFonts w:eastAsiaTheme="minorEastAsia"/>
          <w:color w:val="000000" w:themeColor="text1"/>
        </w:rPr>
        <w:t xml:space="preserve"> </w:t>
      </w:r>
      <w:r w:rsidRPr="002F35C2">
        <w:rPr>
          <w:rFonts w:eastAsiaTheme="minorEastAsia"/>
          <w:color w:val="000000" w:themeColor="text1"/>
        </w:rPr>
        <w:t>reclassified as an allegation and dealt with under the appropriate procedure outlined in the</w:t>
      </w:r>
      <w:r w:rsidR="00B30371" w:rsidRPr="002F35C2">
        <w:rPr>
          <w:rFonts w:eastAsiaTheme="minorEastAsia"/>
          <w:color w:val="000000" w:themeColor="text1"/>
        </w:rPr>
        <w:t xml:space="preserve"> </w:t>
      </w:r>
      <w:r w:rsidRPr="002F35C2">
        <w:rPr>
          <w:rFonts w:eastAsiaTheme="minorEastAsia"/>
          <w:color w:val="000000" w:themeColor="text1"/>
        </w:rPr>
        <w:t>safeguarding policy.</w:t>
      </w:r>
    </w:p>
    <w:p w14:paraId="7D87DF3E" w14:textId="77777777" w:rsidR="00DE15BA" w:rsidRPr="002F35C2" w:rsidRDefault="00DE15BA" w:rsidP="00DE15BA">
      <w:pPr>
        <w:rPr>
          <w:rFonts w:eastAsiaTheme="minorEastAsia"/>
          <w:color w:val="000000" w:themeColor="text1"/>
        </w:rPr>
      </w:pPr>
    </w:p>
    <w:p w14:paraId="608C4C4D" w14:textId="77777777" w:rsidR="00DE15BA" w:rsidRPr="002F35C2" w:rsidRDefault="00DE15BA" w:rsidP="00DE15BA">
      <w:pPr>
        <w:rPr>
          <w:rFonts w:eastAsiaTheme="minorEastAsia"/>
          <w:color w:val="000000" w:themeColor="text1"/>
        </w:rPr>
      </w:pPr>
      <w:r w:rsidRPr="002F35C2">
        <w:rPr>
          <w:rFonts w:eastAsiaTheme="minorEastAsia"/>
          <w:color w:val="000000" w:themeColor="text1"/>
        </w:rPr>
        <w:t>The circumstances in which a low-level concern might be reclassified as an allegation are where:</w:t>
      </w:r>
    </w:p>
    <w:p w14:paraId="01580CB4" w14:textId="77777777" w:rsidR="00DE15BA" w:rsidRPr="002F35C2" w:rsidRDefault="00DE15BA" w:rsidP="00DE15BA">
      <w:pPr>
        <w:rPr>
          <w:rFonts w:eastAsiaTheme="minorEastAsia"/>
          <w:color w:val="000000" w:themeColor="text1"/>
        </w:rPr>
      </w:pPr>
      <w:r w:rsidRPr="002F35C2">
        <w:rPr>
          <w:rFonts w:eastAsiaTheme="minorEastAsia"/>
          <w:color w:val="000000" w:themeColor="text1"/>
        </w:rPr>
        <w:t>a) the threshold is met for an allegation</w:t>
      </w:r>
    </w:p>
    <w:p w14:paraId="29EC09FE" w14:textId="77777777" w:rsidR="00DE15BA" w:rsidRPr="002F35C2" w:rsidRDefault="00DE15BA" w:rsidP="00DE15BA">
      <w:pPr>
        <w:rPr>
          <w:rFonts w:eastAsiaTheme="minorEastAsia"/>
          <w:color w:val="000000" w:themeColor="text1"/>
        </w:rPr>
      </w:pPr>
      <w:r w:rsidRPr="002F35C2">
        <w:rPr>
          <w:rFonts w:eastAsiaTheme="minorEastAsia"/>
          <w:color w:val="000000" w:themeColor="text1"/>
        </w:rPr>
        <w:t>b) there is a pattern of low-level concerns which collectively amount to an allegation or</w:t>
      </w:r>
    </w:p>
    <w:p w14:paraId="5F481C61" w14:textId="77777777" w:rsidR="00DE15BA" w:rsidRPr="002F35C2" w:rsidRDefault="00DE15BA" w:rsidP="00DE15BA">
      <w:pPr>
        <w:rPr>
          <w:rFonts w:eastAsiaTheme="minorEastAsia"/>
          <w:color w:val="000000" w:themeColor="text1"/>
        </w:rPr>
      </w:pPr>
      <w:r w:rsidRPr="002F35C2">
        <w:rPr>
          <w:rFonts w:eastAsiaTheme="minorEastAsia"/>
          <w:color w:val="000000" w:themeColor="text1"/>
        </w:rPr>
        <w:t xml:space="preserve">c) there is other information which when </w:t>
      </w:r>
      <w:proofErr w:type="gramStart"/>
      <w:r w:rsidRPr="002F35C2">
        <w:rPr>
          <w:rFonts w:eastAsiaTheme="minorEastAsia"/>
          <w:color w:val="000000" w:themeColor="text1"/>
        </w:rPr>
        <w:t>taken into account</w:t>
      </w:r>
      <w:proofErr w:type="gramEnd"/>
      <w:r w:rsidRPr="002F35C2">
        <w:rPr>
          <w:rFonts w:eastAsiaTheme="minorEastAsia"/>
          <w:color w:val="000000" w:themeColor="text1"/>
        </w:rPr>
        <w:t xml:space="preserve"> leads to an allegation.</w:t>
      </w:r>
    </w:p>
    <w:p w14:paraId="6C75A90A" w14:textId="77777777" w:rsidR="00DE15BA" w:rsidRPr="002F35C2" w:rsidRDefault="00DE15BA" w:rsidP="00DE15BA">
      <w:pPr>
        <w:rPr>
          <w:rFonts w:eastAsiaTheme="minorEastAsia"/>
          <w:color w:val="000000" w:themeColor="text1"/>
        </w:rPr>
      </w:pPr>
    </w:p>
    <w:p w14:paraId="7756A101" w14:textId="517F97DA" w:rsidR="00DE15BA" w:rsidRPr="002F35C2" w:rsidRDefault="00DE15BA" w:rsidP="00DE15BA">
      <w:pPr>
        <w:rPr>
          <w:rFonts w:eastAsiaTheme="minorEastAsia"/>
          <w:color w:val="000000" w:themeColor="text1"/>
        </w:rPr>
      </w:pPr>
      <w:r w:rsidRPr="002F35C2">
        <w:rPr>
          <w:rFonts w:eastAsiaTheme="minorEastAsia"/>
          <w:color w:val="000000" w:themeColor="text1"/>
        </w:rPr>
        <w:t>Where the Principal is in any doubt whatsoever, advice will be sought from the</w:t>
      </w:r>
      <w:r w:rsidR="00D9271B" w:rsidRPr="002F35C2">
        <w:rPr>
          <w:rFonts w:eastAsiaTheme="minorEastAsia"/>
          <w:color w:val="000000" w:themeColor="text1"/>
        </w:rPr>
        <w:t xml:space="preserve"> </w:t>
      </w:r>
      <w:r w:rsidRPr="002F35C2">
        <w:rPr>
          <w:rFonts w:eastAsiaTheme="minorEastAsia"/>
          <w:color w:val="000000" w:themeColor="text1"/>
        </w:rPr>
        <w:t>Designated Officer (LADO), if necessary, on a no-names basis.</w:t>
      </w:r>
      <w:r w:rsidR="00D9271B" w:rsidRPr="002F35C2">
        <w:rPr>
          <w:rFonts w:eastAsiaTheme="minorEastAsia"/>
          <w:color w:val="000000" w:themeColor="text1"/>
        </w:rPr>
        <w:t xml:space="preserve"> </w:t>
      </w:r>
      <w:r w:rsidRPr="002F35C2">
        <w:rPr>
          <w:rFonts w:eastAsiaTheme="minorEastAsia"/>
          <w:color w:val="000000" w:themeColor="text1"/>
        </w:rPr>
        <w:t>Having established that the concern is low-level, the DSL or Principal as appropriate will</w:t>
      </w:r>
      <w:r w:rsidR="00D9271B" w:rsidRPr="002F35C2">
        <w:rPr>
          <w:rFonts w:eastAsiaTheme="minorEastAsia"/>
          <w:color w:val="000000" w:themeColor="text1"/>
        </w:rPr>
        <w:t xml:space="preserve"> </w:t>
      </w:r>
      <w:r w:rsidRPr="002F35C2">
        <w:rPr>
          <w:rFonts w:eastAsiaTheme="minorEastAsia"/>
          <w:color w:val="000000" w:themeColor="text1"/>
        </w:rPr>
        <w:t>discuss it with the individual who has raised it and will take any other steps to investigate it</w:t>
      </w:r>
      <w:r w:rsidR="00D9271B" w:rsidRPr="002F35C2">
        <w:rPr>
          <w:rFonts w:eastAsiaTheme="minorEastAsia"/>
          <w:color w:val="000000" w:themeColor="text1"/>
        </w:rPr>
        <w:t xml:space="preserve"> </w:t>
      </w:r>
      <w:r w:rsidRPr="002F35C2">
        <w:rPr>
          <w:rFonts w:eastAsiaTheme="minorEastAsia"/>
          <w:color w:val="000000" w:themeColor="text1"/>
        </w:rPr>
        <w:t>as necessary. Most low-level concerns by their very nature are likely to be minor and will be</w:t>
      </w:r>
      <w:r w:rsidR="00D9271B" w:rsidRPr="002F35C2">
        <w:rPr>
          <w:rFonts w:eastAsiaTheme="minorEastAsia"/>
          <w:color w:val="000000" w:themeColor="text1"/>
        </w:rPr>
        <w:t xml:space="preserve"> </w:t>
      </w:r>
      <w:r w:rsidRPr="002F35C2">
        <w:rPr>
          <w:rFonts w:eastAsiaTheme="minorEastAsia"/>
          <w:color w:val="000000" w:themeColor="text1"/>
        </w:rPr>
        <w:t>dealt with by means of management guidance, training etc.</w:t>
      </w:r>
    </w:p>
    <w:p w14:paraId="516B95B4" w14:textId="77777777" w:rsidR="00DE15BA" w:rsidRPr="002F35C2" w:rsidRDefault="00DE15BA" w:rsidP="00DE15BA">
      <w:pPr>
        <w:rPr>
          <w:rFonts w:eastAsiaTheme="minorEastAsia"/>
          <w:color w:val="000000" w:themeColor="text1"/>
        </w:rPr>
      </w:pPr>
    </w:p>
    <w:p w14:paraId="275AFB6D" w14:textId="77777777" w:rsidR="00DE15BA" w:rsidRPr="002F35C2" w:rsidRDefault="00DE15BA" w:rsidP="00DE15BA">
      <w:pPr>
        <w:rPr>
          <w:rFonts w:eastAsiaTheme="minorEastAsia"/>
          <w:color w:val="000000" w:themeColor="text1"/>
        </w:rPr>
      </w:pPr>
      <w:r w:rsidRPr="002F35C2">
        <w:rPr>
          <w:rFonts w:eastAsiaTheme="minorEastAsia"/>
          <w:color w:val="000000" w:themeColor="text1"/>
        </w:rPr>
        <w:t>What records will be kept?</w:t>
      </w:r>
    </w:p>
    <w:p w14:paraId="395E7AB8" w14:textId="213401D4" w:rsidR="00DE15BA" w:rsidRPr="002F35C2" w:rsidRDefault="00DE15BA" w:rsidP="00DE15BA">
      <w:pPr>
        <w:rPr>
          <w:rFonts w:eastAsiaTheme="minorEastAsia"/>
          <w:color w:val="000000" w:themeColor="text1"/>
        </w:rPr>
      </w:pPr>
      <w:r w:rsidRPr="002F35C2">
        <w:rPr>
          <w:rFonts w:eastAsiaTheme="minorEastAsia"/>
          <w:color w:val="000000" w:themeColor="text1"/>
        </w:rPr>
        <w:t>Where a low-level concern has been communicated, a confidential record will be kept in a</w:t>
      </w:r>
      <w:r w:rsidR="00D9271B" w:rsidRPr="002F35C2">
        <w:rPr>
          <w:rFonts w:eastAsiaTheme="minorEastAsia"/>
          <w:color w:val="000000" w:themeColor="text1"/>
        </w:rPr>
        <w:t xml:space="preserve"> </w:t>
      </w:r>
      <w:r w:rsidRPr="002F35C2">
        <w:rPr>
          <w:rFonts w:eastAsiaTheme="minorEastAsia"/>
          <w:color w:val="000000" w:themeColor="text1"/>
        </w:rPr>
        <w:t>central file which logs all low-level concerns. This is necessary to enable any patterns to be</w:t>
      </w:r>
      <w:r w:rsidR="00D9271B" w:rsidRPr="002F35C2">
        <w:rPr>
          <w:rFonts w:eastAsiaTheme="minorEastAsia"/>
          <w:color w:val="000000" w:themeColor="text1"/>
        </w:rPr>
        <w:t xml:space="preserve"> </w:t>
      </w:r>
      <w:r w:rsidRPr="002F35C2">
        <w:rPr>
          <w:rFonts w:eastAsiaTheme="minorEastAsia"/>
          <w:color w:val="000000" w:themeColor="text1"/>
        </w:rPr>
        <w:t>identified. However, no record will be made of the concern on the individual's personnel file</w:t>
      </w:r>
      <w:r w:rsidR="00D9271B" w:rsidRPr="002F35C2">
        <w:rPr>
          <w:rFonts w:eastAsiaTheme="minorEastAsia"/>
          <w:color w:val="000000" w:themeColor="text1"/>
        </w:rPr>
        <w:t xml:space="preserve"> </w:t>
      </w:r>
      <w:r w:rsidRPr="002F35C2">
        <w:rPr>
          <w:rFonts w:eastAsiaTheme="minorEastAsia"/>
          <w:color w:val="000000" w:themeColor="text1"/>
        </w:rPr>
        <w:t>(and no mention made in job references) unless either:</w:t>
      </w:r>
    </w:p>
    <w:p w14:paraId="7896C0B4" w14:textId="77777777" w:rsidR="00DE15BA" w:rsidRPr="002F35C2" w:rsidRDefault="00DE15BA" w:rsidP="00DE15BA">
      <w:pPr>
        <w:rPr>
          <w:rFonts w:eastAsiaTheme="minorEastAsia"/>
          <w:color w:val="000000" w:themeColor="text1"/>
        </w:rPr>
      </w:pPr>
      <w:r w:rsidRPr="002F35C2">
        <w:rPr>
          <w:rFonts w:eastAsiaTheme="minorEastAsia"/>
          <w:color w:val="000000" w:themeColor="text1"/>
        </w:rPr>
        <w:t xml:space="preserve">a) the concern (or group of concerns) has been reclassified as an allegation as above; or </w:t>
      </w:r>
    </w:p>
    <w:p w14:paraId="72F73FAC" w14:textId="4AFC452F" w:rsidR="004D2BCA" w:rsidRPr="002F35C2" w:rsidRDefault="00DE15BA" w:rsidP="00DE15BA">
      <w:pPr>
        <w:rPr>
          <w:rFonts w:eastAsiaTheme="minorEastAsia"/>
          <w:color w:val="000000" w:themeColor="text1"/>
        </w:rPr>
      </w:pPr>
      <w:r w:rsidRPr="002F35C2">
        <w:rPr>
          <w:rFonts w:eastAsiaTheme="minorEastAsia"/>
          <w:color w:val="000000" w:themeColor="text1"/>
        </w:rPr>
        <w:t>b) the concern (or group of concerns) is sufficiently serious to result in formal action under</w:t>
      </w:r>
      <w:r w:rsidR="00D9271B" w:rsidRPr="002F35C2">
        <w:rPr>
          <w:rFonts w:eastAsiaTheme="minorEastAsia"/>
          <w:color w:val="000000" w:themeColor="text1"/>
        </w:rPr>
        <w:t xml:space="preserve"> </w:t>
      </w:r>
      <w:r w:rsidRPr="002F35C2">
        <w:rPr>
          <w:rFonts w:eastAsiaTheme="minorEastAsia"/>
          <w:color w:val="000000" w:themeColor="text1"/>
        </w:rPr>
        <w:t>the school's grievance, capability, or disciplinary procedure.</w:t>
      </w:r>
    </w:p>
    <w:p w14:paraId="09BF4C98" w14:textId="4AF701E7" w:rsidR="00FB4ABE" w:rsidRPr="002F35C2" w:rsidRDefault="00FB4ABE" w:rsidP="4749B4DF">
      <w:pPr>
        <w:rPr>
          <w:rFonts w:eastAsiaTheme="minorEastAsia"/>
          <w:color w:val="000000" w:themeColor="text1"/>
        </w:rPr>
      </w:pPr>
    </w:p>
    <w:p w14:paraId="1334CE4D" w14:textId="37203683" w:rsidR="00BE6AA8" w:rsidRPr="002F35C2" w:rsidRDefault="00BE6AA8" w:rsidP="00BE6AA8">
      <w:pPr>
        <w:rPr>
          <w:rFonts w:eastAsiaTheme="minorEastAsia"/>
          <w:b/>
          <w:bCs/>
          <w:color w:val="000000" w:themeColor="text1"/>
        </w:rPr>
      </w:pPr>
      <w:r w:rsidRPr="002F35C2">
        <w:rPr>
          <w:rFonts w:eastAsiaTheme="minorEastAsia"/>
          <w:b/>
          <w:bCs/>
          <w:color w:val="000000" w:themeColor="text1"/>
        </w:rPr>
        <w:t>Procedures for dealing with peer-on-peer abuse</w:t>
      </w:r>
      <w:r w:rsidR="009C30E7" w:rsidRPr="002F35C2">
        <w:rPr>
          <w:rFonts w:eastAsiaTheme="minorEastAsia"/>
          <w:b/>
          <w:bCs/>
          <w:color w:val="000000" w:themeColor="text1"/>
        </w:rPr>
        <w:t xml:space="preserve"> (including Sexual Violence and Harassment)</w:t>
      </w:r>
    </w:p>
    <w:p w14:paraId="27717586" w14:textId="750988A4" w:rsidR="000363F2" w:rsidRPr="002F35C2" w:rsidRDefault="00BE6AA8" w:rsidP="00BE6AA8">
      <w:pPr>
        <w:rPr>
          <w:rFonts w:eastAsiaTheme="minorEastAsia"/>
          <w:color w:val="000000" w:themeColor="text1"/>
        </w:rPr>
      </w:pPr>
      <w:r w:rsidRPr="002F35C2">
        <w:rPr>
          <w:rFonts w:eastAsiaTheme="minorEastAsia"/>
          <w:color w:val="000000" w:themeColor="text1"/>
        </w:rPr>
        <w:t xml:space="preserve">The College seeks to promote an environment where students feel able to discuss their concerns with a member of staff. Situations involving student to student abuse will be taken very seriously, </w:t>
      </w:r>
      <w:proofErr w:type="gramStart"/>
      <w:r w:rsidRPr="002F35C2">
        <w:rPr>
          <w:rFonts w:eastAsiaTheme="minorEastAsia"/>
          <w:color w:val="000000" w:themeColor="text1"/>
        </w:rPr>
        <w:t>taking into account</w:t>
      </w:r>
      <w:proofErr w:type="gramEnd"/>
      <w:r w:rsidRPr="002F35C2">
        <w:rPr>
          <w:rFonts w:eastAsiaTheme="minorEastAsia"/>
          <w:color w:val="000000" w:themeColor="text1"/>
        </w:rPr>
        <w:t xml:space="preserve"> the needs of those involved under the guidance of the Designated Safeguarding Lead. </w:t>
      </w:r>
      <w:r w:rsidR="000363F2" w:rsidRPr="002F35C2">
        <w:rPr>
          <w:rFonts w:eastAsiaTheme="minorEastAsia"/>
          <w:color w:val="000000" w:themeColor="text1"/>
        </w:rPr>
        <w:t xml:space="preserve">The college is aware that students with </w:t>
      </w:r>
      <w:proofErr w:type="gramStart"/>
      <w:r w:rsidR="000363F2" w:rsidRPr="002F35C2">
        <w:rPr>
          <w:rFonts w:eastAsiaTheme="minorEastAsia"/>
          <w:color w:val="000000" w:themeColor="text1"/>
        </w:rPr>
        <w:t>SEND</w:t>
      </w:r>
      <w:proofErr w:type="gramEnd"/>
      <w:r w:rsidR="000363F2" w:rsidRPr="002F35C2">
        <w:rPr>
          <w:rFonts w:eastAsiaTheme="minorEastAsia"/>
          <w:color w:val="000000" w:themeColor="text1"/>
        </w:rPr>
        <w:t xml:space="preserve"> or additional medical needs may experience barriers to reporting concerns and be more vulnerable to abuse and bullying. The </w:t>
      </w:r>
      <w:r w:rsidR="008F72D0" w:rsidRPr="002F35C2">
        <w:rPr>
          <w:rFonts w:eastAsiaTheme="minorEastAsia"/>
          <w:color w:val="000000" w:themeColor="text1"/>
        </w:rPr>
        <w:t>potential</w:t>
      </w:r>
      <w:r w:rsidR="000363F2" w:rsidRPr="002F35C2">
        <w:rPr>
          <w:rFonts w:eastAsiaTheme="minorEastAsia"/>
          <w:color w:val="000000" w:themeColor="text1"/>
        </w:rPr>
        <w:t xml:space="preserve"> impact on this group of students of any incidents of abuse or bullying can have a greater effect on them. The DSL and </w:t>
      </w:r>
      <w:r w:rsidR="008F72D0" w:rsidRPr="002F35C2">
        <w:rPr>
          <w:rFonts w:eastAsiaTheme="minorEastAsia"/>
          <w:color w:val="000000" w:themeColor="text1"/>
        </w:rPr>
        <w:t>SENCO</w:t>
      </w:r>
      <w:r w:rsidR="000363F2" w:rsidRPr="002F35C2">
        <w:rPr>
          <w:rFonts w:eastAsiaTheme="minorEastAsia"/>
          <w:color w:val="000000" w:themeColor="text1"/>
        </w:rPr>
        <w:t xml:space="preserve"> work to identify these students </w:t>
      </w:r>
      <w:r w:rsidR="008F72D0" w:rsidRPr="002F35C2">
        <w:rPr>
          <w:rFonts w:eastAsiaTheme="minorEastAsia"/>
          <w:color w:val="000000" w:themeColor="text1"/>
        </w:rPr>
        <w:t>to ensure they are monitored closely.</w:t>
      </w:r>
      <w:r w:rsidR="00812720" w:rsidRPr="002F35C2">
        <w:rPr>
          <w:rFonts w:eastAsiaTheme="minorEastAsia"/>
          <w:color w:val="000000" w:themeColor="text1"/>
        </w:rPr>
        <w:t xml:space="preserve"> It is also recognised that girls are more likely to be victims of peer-on-peer abuse.</w:t>
      </w:r>
    </w:p>
    <w:p w14:paraId="42CE21EE" w14:textId="78F88AAA" w:rsidR="00624496" w:rsidRPr="002F35C2" w:rsidRDefault="00624496" w:rsidP="00BE6AA8">
      <w:pPr>
        <w:rPr>
          <w:rFonts w:eastAsiaTheme="minorEastAsia"/>
          <w:color w:val="000000" w:themeColor="text1"/>
        </w:rPr>
      </w:pPr>
    </w:p>
    <w:p w14:paraId="71EC887A" w14:textId="233025E0" w:rsidR="00624496" w:rsidRPr="002F35C2" w:rsidRDefault="00624496" w:rsidP="00BE6AA8">
      <w:pPr>
        <w:rPr>
          <w:rFonts w:eastAsiaTheme="minorEastAsia"/>
          <w:color w:val="000000" w:themeColor="text1"/>
        </w:rPr>
      </w:pPr>
      <w:r w:rsidRPr="002F35C2">
        <w:rPr>
          <w:rFonts w:eastAsiaTheme="minorEastAsia"/>
          <w:color w:val="000000" w:themeColor="text1"/>
        </w:rPr>
        <w:t>The college is aware that even if no cases of peer-to-peer abuse are being reported that there still is a possibility that peer-on-peer abuse is taking place within the college and all members of staff are aware and have been trained to be vigilant and to challenge behaviour</w:t>
      </w:r>
      <w:r w:rsidR="00F90637" w:rsidRPr="002F35C2">
        <w:rPr>
          <w:rFonts w:eastAsiaTheme="minorEastAsia"/>
          <w:color w:val="000000" w:themeColor="text1"/>
        </w:rPr>
        <w:t xml:space="preserve"> including what some people may see as banter</w:t>
      </w:r>
      <w:r w:rsidR="00812720" w:rsidRPr="002F35C2">
        <w:rPr>
          <w:rFonts w:eastAsiaTheme="minorEastAsia"/>
          <w:color w:val="000000" w:themeColor="text1"/>
        </w:rPr>
        <w:t>. St Andrews has a zero-tolerance policy on abuse.</w:t>
      </w:r>
    </w:p>
    <w:p w14:paraId="5B3828A8" w14:textId="77777777" w:rsidR="000363F2" w:rsidRPr="002F35C2" w:rsidRDefault="000363F2" w:rsidP="00BE6AA8">
      <w:pPr>
        <w:rPr>
          <w:rFonts w:eastAsiaTheme="minorEastAsia"/>
          <w:color w:val="000000" w:themeColor="text1"/>
        </w:rPr>
      </w:pPr>
    </w:p>
    <w:p w14:paraId="1AE92677" w14:textId="46B6506C" w:rsidR="00BE6AA8" w:rsidRPr="002F35C2" w:rsidRDefault="00BE6AA8" w:rsidP="00BE6AA8">
      <w:pPr>
        <w:rPr>
          <w:rFonts w:eastAsiaTheme="minorEastAsia"/>
          <w:color w:val="000000" w:themeColor="text1"/>
        </w:rPr>
      </w:pPr>
      <w:r w:rsidRPr="002F35C2">
        <w:rPr>
          <w:rFonts w:eastAsiaTheme="minorEastAsia"/>
          <w:color w:val="000000" w:themeColor="text1"/>
        </w:rPr>
        <w:t>Where a student is suspected of causing harm to another student the usual the Safeguarding procedures will be followed. These instances may include online activity and sexting, as well as sexual violence, sexual</w:t>
      </w:r>
      <w:r w:rsidR="00B30371" w:rsidRPr="002F35C2">
        <w:rPr>
          <w:rFonts w:eastAsiaTheme="minorEastAsia"/>
          <w:color w:val="000000" w:themeColor="text1"/>
        </w:rPr>
        <w:t xml:space="preserve"> </w:t>
      </w:r>
      <w:r w:rsidRPr="002F35C2">
        <w:rPr>
          <w:rFonts w:eastAsiaTheme="minorEastAsia"/>
          <w:color w:val="000000" w:themeColor="text1"/>
        </w:rPr>
        <w:t xml:space="preserve">harassment (which can include sexual comments, </w:t>
      </w:r>
      <w:r w:rsidRPr="002F35C2">
        <w:rPr>
          <w:rFonts w:eastAsiaTheme="minorEastAsia"/>
          <w:color w:val="000000" w:themeColor="text1"/>
        </w:rPr>
        <w:lastRenderedPageBreak/>
        <w:t>remarks or jokes occurring in person or online and</w:t>
      </w:r>
      <w:r w:rsidR="00B30371" w:rsidRPr="002F35C2">
        <w:rPr>
          <w:rFonts w:eastAsiaTheme="minorEastAsia"/>
          <w:color w:val="000000" w:themeColor="text1"/>
        </w:rPr>
        <w:t xml:space="preserve"> </w:t>
      </w:r>
      <w:r w:rsidRPr="002F35C2">
        <w:rPr>
          <w:rFonts w:eastAsiaTheme="minorEastAsia"/>
          <w:color w:val="000000" w:themeColor="text1"/>
        </w:rPr>
        <w:t xml:space="preserve">may be standalone or part of wider abuse), </w:t>
      </w:r>
      <w:proofErr w:type="spellStart"/>
      <w:r w:rsidRPr="002F35C2">
        <w:rPr>
          <w:rFonts w:eastAsiaTheme="minorEastAsia"/>
          <w:color w:val="000000" w:themeColor="text1"/>
        </w:rPr>
        <w:t>upskirting</w:t>
      </w:r>
      <w:proofErr w:type="spellEnd"/>
      <w:r w:rsidRPr="002F35C2">
        <w:rPr>
          <w:rFonts w:eastAsiaTheme="minorEastAsia"/>
          <w:color w:val="000000" w:themeColor="text1"/>
        </w:rPr>
        <w:t xml:space="preserve"> (which is now a criminal offence, the victim can be of any gender and typically involves taking a picture under someone’s clothing, without them knowing, to view their genitals or buttocks for sexual gratification or to cause the victim harm or distress) and physical abuse. They should not be passed off as just a normal part of growing up or banter. It can also include specific gender issues, such as girls being sexually touched or assaulted by boys or initiation-type violence and humiliation (known as hazing). </w:t>
      </w:r>
    </w:p>
    <w:p w14:paraId="1A91C3A9" w14:textId="77777777" w:rsidR="00BE6AA8" w:rsidRPr="002F35C2" w:rsidRDefault="00BE6AA8" w:rsidP="00BE6AA8">
      <w:pPr>
        <w:rPr>
          <w:rFonts w:eastAsiaTheme="minorEastAsia"/>
          <w:color w:val="000000" w:themeColor="text1"/>
        </w:rPr>
      </w:pPr>
    </w:p>
    <w:p w14:paraId="04059B14" w14:textId="08449834" w:rsidR="00FB4ABE" w:rsidRPr="002F35C2" w:rsidRDefault="00BE6AA8" w:rsidP="00BE6AA8">
      <w:pPr>
        <w:rPr>
          <w:rFonts w:eastAsiaTheme="minorEastAsia"/>
          <w:color w:val="000000" w:themeColor="text1"/>
        </w:rPr>
      </w:pPr>
      <w:r w:rsidRPr="002F35C2">
        <w:rPr>
          <w:rFonts w:eastAsiaTheme="minorEastAsia"/>
          <w:color w:val="000000" w:themeColor="text1"/>
        </w:rPr>
        <w:t xml:space="preserve">It can also occur in intimate partner relationships between peers. A bullying incident should be treated as a safeguarding concern where there is ‘reasonable cause to suspect a child is suffering, or likely to suffer, significant harm’, for example through violent or sexually abusive behaviour. In these </w:t>
      </w:r>
      <w:proofErr w:type="gramStart"/>
      <w:r w:rsidRPr="002F35C2">
        <w:rPr>
          <w:rFonts w:eastAsiaTheme="minorEastAsia"/>
          <w:color w:val="000000" w:themeColor="text1"/>
        </w:rPr>
        <w:t>cases</w:t>
      </w:r>
      <w:proofErr w:type="gramEnd"/>
      <w:r w:rsidRPr="002F35C2">
        <w:rPr>
          <w:rFonts w:eastAsiaTheme="minorEastAsia"/>
          <w:color w:val="000000" w:themeColor="text1"/>
        </w:rPr>
        <w:t xml:space="preserve"> concerns should be reported to the local authority social care department and, in the case of a serious or criminal</w:t>
      </w:r>
      <w:r w:rsidR="00B30371" w:rsidRPr="002F35C2">
        <w:rPr>
          <w:rFonts w:eastAsiaTheme="minorEastAsia"/>
          <w:color w:val="000000" w:themeColor="text1"/>
        </w:rPr>
        <w:t xml:space="preserve"> </w:t>
      </w:r>
      <w:r w:rsidRPr="002F35C2">
        <w:rPr>
          <w:rFonts w:eastAsiaTheme="minorEastAsia"/>
          <w:color w:val="000000" w:themeColor="text1"/>
        </w:rPr>
        <w:t xml:space="preserve">allegation, the police. All children involved would be offered support through tutors, the pastoral </w:t>
      </w:r>
      <w:proofErr w:type="gramStart"/>
      <w:r w:rsidRPr="002F35C2">
        <w:rPr>
          <w:rFonts w:eastAsiaTheme="minorEastAsia"/>
          <w:color w:val="000000" w:themeColor="text1"/>
        </w:rPr>
        <w:t>team</w:t>
      </w:r>
      <w:proofErr w:type="gramEnd"/>
      <w:r w:rsidRPr="002F35C2">
        <w:rPr>
          <w:rFonts w:eastAsiaTheme="minorEastAsia"/>
          <w:color w:val="000000" w:themeColor="text1"/>
        </w:rPr>
        <w:t xml:space="preserve"> and the DSLs, outside agencies and via independent counsellors where necessary.</w:t>
      </w:r>
    </w:p>
    <w:p w14:paraId="3463D01A" w14:textId="74334E28" w:rsidR="00FB4ABE" w:rsidRPr="002F35C2" w:rsidRDefault="00FB4ABE" w:rsidP="4749B4DF">
      <w:pPr>
        <w:rPr>
          <w:rFonts w:eastAsiaTheme="minorEastAsia"/>
          <w:color w:val="000000" w:themeColor="text1"/>
        </w:rPr>
      </w:pPr>
    </w:p>
    <w:p w14:paraId="6759DF71" w14:textId="5F5237AB" w:rsidR="00EA1C4A" w:rsidRPr="002F35C2" w:rsidRDefault="00EA1C4A" w:rsidP="00EA1C4A">
      <w:pPr>
        <w:rPr>
          <w:rFonts w:eastAsiaTheme="minorEastAsia"/>
          <w:color w:val="000000" w:themeColor="text1"/>
        </w:rPr>
      </w:pPr>
      <w:r w:rsidRPr="002F35C2">
        <w:rPr>
          <w:rFonts w:eastAsiaTheme="minorEastAsia"/>
          <w:color w:val="000000" w:themeColor="text1"/>
        </w:rPr>
        <w:t>With particular reference to sexting, whilst sharing photos and online content is part of daily life for</w:t>
      </w:r>
      <w:r w:rsidR="00EE4F2B" w:rsidRPr="002F35C2">
        <w:rPr>
          <w:rFonts w:eastAsiaTheme="minorEastAsia"/>
          <w:color w:val="000000" w:themeColor="text1"/>
        </w:rPr>
        <w:t xml:space="preserve"> </w:t>
      </w:r>
      <w:r w:rsidRPr="002F35C2">
        <w:rPr>
          <w:rFonts w:eastAsiaTheme="minorEastAsia"/>
          <w:color w:val="000000" w:themeColor="text1"/>
        </w:rPr>
        <w:t>young people, there are risks associated with the production and distribution of sexual images, not</w:t>
      </w:r>
      <w:r w:rsidR="00EE4F2B" w:rsidRPr="002F35C2">
        <w:rPr>
          <w:rFonts w:eastAsiaTheme="minorEastAsia"/>
          <w:color w:val="000000" w:themeColor="text1"/>
        </w:rPr>
        <w:t xml:space="preserve"> </w:t>
      </w:r>
      <w:r w:rsidRPr="002F35C2">
        <w:rPr>
          <w:rFonts w:eastAsiaTheme="minorEastAsia"/>
          <w:color w:val="000000" w:themeColor="text1"/>
        </w:rPr>
        <w:t>only relating to the law but also a young person’s wellbeing, especially if the material is shared</w:t>
      </w:r>
      <w:r w:rsidR="00EE4F2B" w:rsidRPr="002F35C2">
        <w:rPr>
          <w:rFonts w:eastAsiaTheme="minorEastAsia"/>
          <w:color w:val="000000" w:themeColor="text1"/>
        </w:rPr>
        <w:t xml:space="preserve"> </w:t>
      </w:r>
      <w:r w:rsidRPr="002F35C2">
        <w:rPr>
          <w:rFonts w:eastAsiaTheme="minorEastAsia"/>
          <w:color w:val="000000" w:themeColor="text1"/>
        </w:rPr>
        <w:t>beyond their control. Staff should refer to the DSL any instances of sexting or suspicions of sexting.</w:t>
      </w:r>
    </w:p>
    <w:p w14:paraId="4177D0F8" w14:textId="77777777" w:rsidR="00EE4F2B" w:rsidRPr="002F35C2" w:rsidRDefault="00EE4F2B" w:rsidP="00EA1C4A">
      <w:pPr>
        <w:rPr>
          <w:rFonts w:eastAsiaTheme="minorEastAsia"/>
          <w:color w:val="000000" w:themeColor="text1"/>
        </w:rPr>
      </w:pPr>
    </w:p>
    <w:p w14:paraId="25E89398" w14:textId="118A8E88" w:rsidR="00EE4F2B" w:rsidRPr="002F35C2" w:rsidRDefault="00EA1C4A" w:rsidP="00EE4F2B">
      <w:pPr>
        <w:rPr>
          <w:rFonts w:eastAsiaTheme="minorEastAsia"/>
          <w:color w:val="000000" w:themeColor="text1"/>
        </w:rPr>
      </w:pPr>
      <w:r w:rsidRPr="002F35C2">
        <w:rPr>
          <w:rFonts w:eastAsiaTheme="minorEastAsia"/>
          <w:color w:val="000000" w:themeColor="text1"/>
        </w:rPr>
        <w:t>The student concerned is likely to be very embarrassed and anxious about the</w:t>
      </w:r>
      <w:r w:rsidR="00B30371" w:rsidRPr="002F35C2">
        <w:rPr>
          <w:rFonts w:eastAsiaTheme="minorEastAsia"/>
          <w:color w:val="000000" w:themeColor="text1"/>
        </w:rPr>
        <w:t xml:space="preserve"> </w:t>
      </w:r>
      <w:r w:rsidRPr="002F35C2">
        <w:rPr>
          <w:rFonts w:eastAsiaTheme="minorEastAsia"/>
          <w:color w:val="000000" w:themeColor="text1"/>
        </w:rPr>
        <w:t>consequences and the</w:t>
      </w:r>
      <w:r w:rsidR="00B30371" w:rsidRPr="002F35C2">
        <w:rPr>
          <w:rFonts w:eastAsiaTheme="minorEastAsia"/>
          <w:color w:val="000000" w:themeColor="text1"/>
        </w:rPr>
        <w:t xml:space="preserve"> </w:t>
      </w:r>
      <w:r w:rsidRPr="002F35C2">
        <w:rPr>
          <w:rFonts w:eastAsiaTheme="minorEastAsia"/>
          <w:color w:val="000000" w:themeColor="text1"/>
        </w:rPr>
        <w:t>situation must be dealt with sensitively.</w:t>
      </w:r>
      <w:r w:rsidR="00EE4F2B" w:rsidRPr="002F35C2">
        <w:rPr>
          <w:rFonts w:eastAsiaTheme="minorEastAsia"/>
          <w:color w:val="000000" w:themeColor="text1"/>
        </w:rPr>
        <w:t xml:space="preserve"> </w:t>
      </w:r>
      <w:r w:rsidRPr="002F35C2">
        <w:rPr>
          <w:rFonts w:eastAsiaTheme="minorEastAsia"/>
          <w:color w:val="000000" w:themeColor="text1"/>
        </w:rPr>
        <w:t>Staff must not ask to view the image but confiscate the device on which the image is held and pass it</w:t>
      </w:r>
      <w:r w:rsidR="00EE4F2B" w:rsidRPr="002F35C2">
        <w:rPr>
          <w:rFonts w:eastAsiaTheme="minorEastAsia"/>
          <w:color w:val="000000" w:themeColor="text1"/>
        </w:rPr>
        <w:t xml:space="preserve"> </w:t>
      </w:r>
      <w:r w:rsidRPr="002F35C2">
        <w:rPr>
          <w:rFonts w:eastAsiaTheme="minorEastAsia"/>
          <w:color w:val="000000" w:themeColor="text1"/>
        </w:rPr>
        <w:t>on to the DSL who, in conjunction with the principal, will follow the guidance in ‘Sexting in schools</w:t>
      </w:r>
      <w:r w:rsidR="00EE4F2B" w:rsidRPr="002F35C2">
        <w:rPr>
          <w:rFonts w:eastAsiaTheme="minorEastAsia"/>
          <w:color w:val="000000" w:themeColor="text1"/>
        </w:rPr>
        <w:t xml:space="preserve"> </w:t>
      </w:r>
      <w:r w:rsidRPr="002F35C2">
        <w:rPr>
          <w:rFonts w:eastAsiaTheme="minorEastAsia"/>
          <w:color w:val="000000" w:themeColor="text1"/>
        </w:rPr>
        <w:t>and colleges: responding to incidents and safeguarding young people’. Some but not all instances,</w:t>
      </w:r>
      <w:r w:rsidR="00EE4F2B" w:rsidRPr="002F35C2">
        <w:rPr>
          <w:rFonts w:eastAsiaTheme="minorEastAsia"/>
          <w:color w:val="000000" w:themeColor="text1"/>
        </w:rPr>
        <w:t xml:space="preserve"> according to this guidance, will need to be reported to the police and in cases where referral to outside agencies is not necessary</w:t>
      </w:r>
      <w:r w:rsidR="00674EF9" w:rsidRPr="002F35C2">
        <w:rPr>
          <w:rFonts w:eastAsiaTheme="minorEastAsia"/>
          <w:color w:val="000000" w:themeColor="text1"/>
        </w:rPr>
        <w:t>,</w:t>
      </w:r>
      <w:r w:rsidR="00EE4F2B" w:rsidRPr="002F35C2">
        <w:rPr>
          <w:rFonts w:eastAsiaTheme="minorEastAsia"/>
          <w:color w:val="000000" w:themeColor="text1"/>
        </w:rPr>
        <w:t xml:space="preserve"> designated staff will work with the student to support and re-educate them. </w:t>
      </w:r>
    </w:p>
    <w:p w14:paraId="655C80E1" w14:textId="77777777" w:rsidR="00EE4F2B" w:rsidRPr="002F35C2" w:rsidRDefault="00EE4F2B" w:rsidP="00EE4F2B">
      <w:pPr>
        <w:rPr>
          <w:rFonts w:eastAsiaTheme="minorEastAsia"/>
          <w:color w:val="000000" w:themeColor="text1"/>
        </w:rPr>
      </w:pPr>
    </w:p>
    <w:p w14:paraId="7635377A" w14:textId="77777777" w:rsidR="00EE4F2B" w:rsidRPr="002F35C2" w:rsidRDefault="00EE4F2B" w:rsidP="00EE4F2B">
      <w:pPr>
        <w:rPr>
          <w:rFonts w:eastAsiaTheme="minorEastAsia"/>
          <w:color w:val="000000" w:themeColor="text1"/>
        </w:rPr>
      </w:pPr>
      <w:r w:rsidRPr="002F35C2">
        <w:rPr>
          <w:rFonts w:eastAsiaTheme="minorEastAsia"/>
          <w:color w:val="000000" w:themeColor="text1"/>
        </w:rPr>
        <w:t xml:space="preserve">In any event the sharing of sexual imagery of those under 18 by adults constitutes child sexual abuse and will therefore be referred to the police. The initial response to a report of sexual harassment or sexual violence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39B15E89" w14:textId="77777777" w:rsidR="00EE4F2B" w:rsidRPr="002F35C2" w:rsidRDefault="00EE4F2B" w:rsidP="00EE4F2B">
      <w:pPr>
        <w:rPr>
          <w:rFonts w:eastAsiaTheme="minorEastAsia"/>
          <w:color w:val="000000" w:themeColor="text1"/>
        </w:rPr>
      </w:pPr>
    </w:p>
    <w:p w14:paraId="76392DD2" w14:textId="50AAF613" w:rsidR="00FB4ABE" w:rsidRPr="002F35C2" w:rsidRDefault="00EE4F2B" w:rsidP="00EE4F2B">
      <w:pPr>
        <w:rPr>
          <w:rFonts w:eastAsiaTheme="minorEastAsia"/>
          <w:color w:val="000000" w:themeColor="text1"/>
        </w:rPr>
      </w:pPr>
      <w:r w:rsidRPr="002F35C2">
        <w:rPr>
          <w:rFonts w:eastAsiaTheme="minorEastAsia"/>
          <w:color w:val="000000" w:themeColor="text1"/>
        </w:rPr>
        <w:t xml:space="preserve">If staff have a concern about a child or a child makes a report to them, they should speak to the </w:t>
      </w:r>
      <w:r w:rsidR="00624496" w:rsidRPr="002F35C2">
        <w:rPr>
          <w:rFonts w:eastAsiaTheme="minorEastAsia"/>
          <w:color w:val="000000" w:themeColor="text1"/>
        </w:rPr>
        <w:t>D</w:t>
      </w:r>
      <w:r w:rsidRPr="002F35C2">
        <w:rPr>
          <w:rFonts w:eastAsiaTheme="minorEastAsia"/>
          <w:color w:val="000000" w:themeColor="text1"/>
        </w:rPr>
        <w:t xml:space="preserve">esignated </w:t>
      </w:r>
      <w:r w:rsidR="00624496" w:rsidRPr="002F35C2">
        <w:rPr>
          <w:rFonts w:eastAsiaTheme="minorEastAsia"/>
          <w:color w:val="000000" w:themeColor="text1"/>
        </w:rPr>
        <w:t>S</w:t>
      </w:r>
      <w:r w:rsidRPr="002F35C2">
        <w:rPr>
          <w:rFonts w:eastAsiaTheme="minorEastAsia"/>
          <w:color w:val="000000" w:themeColor="text1"/>
        </w:rPr>
        <w:t xml:space="preserve">afeguarding </w:t>
      </w:r>
      <w:r w:rsidR="00624496" w:rsidRPr="002F35C2">
        <w:rPr>
          <w:rFonts w:eastAsiaTheme="minorEastAsia"/>
          <w:color w:val="000000" w:themeColor="text1"/>
        </w:rPr>
        <w:t>L</w:t>
      </w:r>
      <w:r w:rsidRPr="002F35C2">
        <w:rPr>
          <w:rFonts w:eastAsiaTheme="minorEastAsia"/>
          <w:color w:val="000000" w:themeColor="text1"/>
        </w:rPr>
        <w:t xml:space="preserve">ead (or a deputy). Victims should be offered full support and the designated safeguarding lead or deputy designated safeguarding lead will assess the matter on a </w:t>
      </w:r>
      <w:proofErr w:type="gramStart"/>
      <w:r w:rsidRPr="002F35C2">
        <w:rPr>
          <w:rFonts w:eastAsiaTheme="minorEastAsia"/>
          <w:color w:val="000000" w:themeColor="text1"/>
        </w:rPr>
        <w:t>case by case</w:t>
      </w:r>
      <w:proofErr w:type="gramEnd"/>
      <w:r w:rsidRPr="002F35C2">
        <w:rPr>
          <w:rFonts w:eastAsiaTheme="minorEastAsia"/>
          <w:color w:val="000000" w:themeColor="text1"/>
        </w:rPr>
        <w:t xml:space="preserve"> basis. This may include contacting social services, the police and managing the situation within the College setting.</w:t>
      </w:r>
    </w:p>
    <w:p w14:paraId="2E65D56B" w14:textId="77777777" w:rsidR="00FB4ABE" w:rsidRPr="002F35C2" w:rsidRDefault="00FB4ABE" w:rsidP="4749B4DF">
      <w:pPr>
        <w:rPr>
          <w:rFonts w:eastAsiaTheme="minorEastAsia"/>
          <w:color w:val="000000" w:themeColor="text1"/>
        </w:rPr>
      </w:pPr>
    </w:p>
    <w:p w14:paraId="539A83A2" w14:textId="6EC1464C" w:rsidR="00FB4ABE" w:rsidRPr="002F35C2" w:rsidRDefault="00EE4F2B" w:rsidP="00EE4F2B">
      <w:pPr>
        <w:rPr>
          <w:rFonts w:eastAsiaTheme="minorEastAsia"/>
          <w:color w:val="000000" w:themeColor="text1"/>
        </w:rPr>
      </w:pPr>
      <w:r w:rsidRPr="002F35C2">
        <w:rPr>
          <w:rFonts w:eastAsiaTheme="minorEastAsia"/>
          <w:color w:val="000000" w:themeColor="text1"/>
        </w:rPr>
        <w:t xml:space="preserve">The College ethos of mutual respect and tolerance and our expectations of behaviour are clearly outlined in our behaviour and sanctions policy, as well as in PHSE lessons and also </w:t>
      </w:r>
      <w:r w:rsidRPr="002F35C2">
        <w:rPr>
          <w:rFonts w:eastAsiaTheme="minorEastAsia"/>
          <w:color w:val="000000" w:themeColor="text1"/>
        </w:rPr>
        <w:lastRenderedPageBreak/>
        <w:t xml:space="preserve">from the support given to students by tutors. Serious matters concerning peer on peer abuse would be considered a breach of our behaviour policy and result in disciplinary action being taken. Staff training to deal with </w:t>
      </w:r>
      <w:r w:rsidR="00B30371" w:rsidRPr="002F35C2">
        <w:rPr>
          <w:rFonts w:eastAsiaTheme="minorEastAsia"/>
          <w:color w:val="000000" w:themeColor="text1"/>
        </w:rPr>
        <w:t>peer-on-peer</w:t>
      </w:r>
      <w:r w:rsidRPr="002F35C2">
        <w:rPr>
          <w:rFonts w:eastAsiaTheme="minorEastAsia"/>
          <w:color w:val="000000" w:themeColor="text1"/>
        </w:rPr>
        <w:t xml:space="preserve"> abuse is ongoing.</w:t>
      </w:r>
    </w:p>
    <w:p w14:paraId="712093CD" w14:textId="1B1E76A8" w:rsidR="00FB4ABE" w:rsidRPr="002F35C2" w:rsidRDefault="00FB4ABE" w:rsidP="4749B4DF">
      <w:pPr>
        <w:rPr>
          <w:rFonts w:eastAsiaTheme="minorEastAsia"/>
          <w:color w:val="000000" w:themeColor="text1"/>
        </w:rPr>
      </w:pPr>
    </w:p>
    <w:p w14:paraId="48960C86" w14:textId="3F6B554F" w:rsidR="001D23C4" w:rsidRPr="002F35C2" w:rsidRDefault="001D23C4" w:rsidP="4749B4DF">
      <w:pPr>
        <w:rPr>
          <w:rFonts w:eastAsiaTheme="minorEastAsia"/>
          <w:color w:val="000000" w:themeColor="text1"/>
        </w:rPr>
      </w:pPr>
    </w:p>
    <w:p w14:paraId="7B6F9DAC" w14:textId="77777777" w:rsidR="001D23C4" w:rsidRPr="002F35C2" w:rsidRDefault="001D23C4" w:rsidP="001D23C4">
      <w:pPr>
        <w:rPr>
          <w:rFonts w:eastAsiaTheme="minorEastAsia"/>
          <w:b/>
          <w:bCs/>
        </w:rPr>
      </w:pPr>
      <w:r w:rsidRPr="002F35C2">
        <w:rPr>
          <w:rFonts w:eastAsiaTheme="minorEastAsia"/>
          <w:b/>
          <w:bCs/>
        </w:rPr>
        <w:t>Online safety and internet and computing use</w:t>
      </w:r>
    </w:p>
    <w:p w14:paraId="423F0275" w14:textId="77777777" w:rsidR="001D23C4" w:rsidRPr="002F35C2" w:rsidRDefault="001D23C4" w:rsidP="001D23C4">
      <w:pPr>
        <w:rPr>
          <w:rFonts w:eastAsiaTheme="minorEastAsia"/>
        </w:rPr>
      </w:pPr>
      <w:r w:rsidRPr="002F35C2">
        <w:rPr>
          <w:rFonts w:eastAsiaTheme="minorEastAsia"/>
        </w:rPr>
        <w:t xml:space="preserve">PHSE and Relationships and Sex Education lessons, as well as workshops from outside speakers, are used to teach students about being safe, in and outside College as well as online, to reduce risks and build resilience, as well as the safe use of electronic equipment. Students should also understand the risks posed by adults or young people, who may use social media to groom, bully, abuse or radicalise others. </w:t>
      </w:r>
    </w:p>
    <w:p w14:paraId="7BB9839F" w14:textId="77777777" w:rsidR="001D23C4" w:rsidRPr="002F35C2" w:rsidRDefault="001D23C4" w:rsidP="001D23C4">
      <w:pPr>
        <w:rPr>
          <w:rFonts w:eastAsiaTheme="minorEastAsia"/>
        </w:rPr>
      </w:pPr>
    </w:p>
    <w:p w14:paraId="7F61F876" w14:textId="756748AC" w:rsidR="001D23C4" w:rsidRPr="002F35C2" w:rsidRDefault="001D23C4" w:rsidP="001D23C4">
      <w:pPr>
        <w:rPr>
          <w:rFonts w:eastAsiaTheme="minorEastAsia"/>
        </w:rPr>
      </w:pPr>
      <w:r w:rsidRPr="002F35C2">
        <w:rPr>
          <w:rFonts w:eastAsiaTheme="minorEastAsia"/>
        </w:rPr>
        <w:t xml:space="preserve">The DfE has released guidance, Teaching online safety in schools 2019, outlining how schools can ensure that students stay safe and behave online as part of the requirements of the curriculum. DfE resources can be found at www.saferinternet.org.uk and </w:t>
      </w:r>
      <w:r w:rsidR="00B30371" w:rsidRPr="002F35C2">
        <w:rPr>
          <w:rFonts w:eastAsiaTheme="minorEastAsia"/>
        </w:rPr>
        <w:t>www.thinkuknow.co.uk.</w:t>
      </w:r>
    </w:p>
    <w:p w14:paraId="6B4FAB10" w14:textId="77777777" w:rsidR="001D23C4" w:rsidRPr="002F35C2" w:rsidRDefault="001D23C4" w:rsidP="001D23C4">
      <w:pPr>
        <w:rPr>
          <w:rFonts w:eastAsiaTheme="minorEastAsia"/>
        </w:rPr>
      </w:pPr>
    </w:p>
    <w:p w14:paraId="13B48F5E" w14:textId="5738A555" w:rsidR="001D23C4" w:rsidRPr="002F35C2" w:rsidRDefault="001D23C4" w:rsidP="001D23C4">
      <w:pPr>
        <w:rPr>
          <w:rFonts w:eastAsiaTheme="minorEastAsia"/>
        </w:rPr>
      </w:pPr>
      <w:r w:rsidRPr="002F35C2">
        <w:rPr>
          <w:rFonts w:eastAsiaTheme="minorEastAsia"/>
        </w:rPr>
        <w:t>The College’s Student Internet and Computing agreement outlines how the College ensures that</w:t>
      </w:r>
      <w:r w:rsidR="00C00E43" w:rsidRPr="002F35C2">
        <w:rPr>
          <w:rFonts w:eastAsiaTheme="minorEastAsia"/>
        </w:rPr>
        <w:t xml:space="preserve"> </w:t>
      </w:r>
      <w:r w:rsidRPr="002F35C2">
        <w:rPr>
          <w:rFonts w:eastAsiaTheme="minorEastAsia"/>
        </w:rPr>
        <w:t>students are able to use ICT, including the internet and related communication technologies, appropriately and safely. The College’s policy on the prevention and management of bullying covers the issue of cyber bullying in some detail. The College’s online safety policy gives information on filtering and information system security, as well as safe use of the internet and electronic devices.</w:t>
      </w:r>
    </w:p>
    <w:p w14:paraId="332B80D3" w14:textId="26F9FB6A" w:rsidR="00DD5E3C" w:rsidRPr="002F35C2" w:rsidRDefault="00DD5E3C" w:rsidP="001D23C4">
      <w:pPr>
        <w:rPr>
          <w:rFonts w:eastAsiaTheme="minorEastAsia"/>
        </w:rPr>
      </w:pPr>
    </w:p>
    <w:p w14:paraId="2BDD300C" w14:textId="29AFF9D6" w:rsidR="00D94F4D" w:rsidRPr="002F35C2" w:rsidRDefault="00DD5E3C" w:rsidP="001D23C4">
      <w:pPr>
        <w:rPr>
          <w:rFonts w:eastAsiaTheme="minorEastAsia"/>
        </w:rPr>
      </w:pPr>
      <w:r w:rsidRPr="002F35C2">
        <w:rPr>
          <w:rFonts w:eastAsiaTheme="minorEastAsia"/>
        </w:rPr>
        <w:t xml:space="preserve">Students are vulnerable to </w:t>
      </w:r>
      <w:proofErr w:type="spellStart"/>
      <w:r w:rsidRPr="002F35C2">
        <w:rPr>
          <w:rFonts w:eastAsiaTheme="minorEastAsia"/>
        </w:rPr>
        <w:t>cyber crime</w:t>
      </w:r>
      <w:proofErr w:type="spellEnd"/>
      <w:r w:rsidRPr="002F35C2">
        <w:rPr>
          <w:rFonts w:eastAsiaTheme="minorEastAsia"/>
        </w:rPr>
        <w:t xml:space="preserve"> and </w:t>
      </w:r>
      <w:r w:rsidR="00D94F4D" w:rsidRPr="002F35C2">
        <w:rPr>
          <w:rFonts w:eastAsiaTheme="minorEastAsia"/>
        </w:rPr>
        <w:t>as part of the PSHE programme receive briefings on how to stay safe. Students with</w:t>
      </w:r>
      <w:r w:rsidRPr="002F35C2">
        <w:rPr>
          <w:rFonts w:eastAsiaTheme="minorEastAsia"/>
        </w:rPr>
        <w:t xml:space="preserve"> particular skill and interest in computing and technology may inadvertently </w:t>
      </w:r>
      <w:proofErr w:type="gramStart"/>
      <w:r w:rsidRPr="002F35C2">
        <w:rPr>
          <w:rFonts w:eastAsiaTheme="minorEastAsia"/>
        </w:rPr>
        <w:t>or  deliberately</w:t>
      </w:r>
      <w:proofErr w:type="gramEnd"/>
      <w:r w:rsidRPr="002F35C2">
        <w:rPr>
          <w:rFonts w:eastAsiaTheme="minorEastAsia"/>
        </w:rPr>
        <w:t xml:space="preserve"> stray  into cyber-dependent  crime. </w:t>
      </w:r>
      <w:r w:rsidR="00D94F4D" w:rsidRPr="002F35C2">
        <w:rPr>
          <w:rFonts w:eastAsiaTheme="minorEastAsia"/>
        </w:rPr>
        <w:t xml:space="preserve">All these concerns should be passed to the DSL who may </w:t>
      </w:r>
      <w:r w:rsidRPr="002F35C2">
        <w:rPr>
          <w:rFonts w:eastAsiaTheme="minorEastAsia"/>
        </w:rPr>
        <w:t>consider referring into the Cyber Choices programme</w:t>
      </w:r>
      <w:r w:rsidR="00D94F4D" w:rsidRPr="002F35C2">
        <w:rPr>
          <w:rFonts w:eastAsiaTheme="minorEastAsia"/>
        </w:rPr>
        <w:t xml:space="preserve"> (KCSIE)</w:t>
      </w:r>
    </w:p>
    <w:p w14:paraId="7C6BBC18" w14:textId="5013E82A" w:rsidR="00EE4F2B" w:rsidRPr="002F35C2" w:rsidRDefault="00EE4F2B" w:rsidP="4749B4DF">
      <w:pPr>
        <w:rPr>
          <w:rFonts w:eastAsiaTheme="minorEastAsia"/>
          <w:color w:val="000000" w:themeColor="text1"/>
        </w:rPr>
      </w:pPr>
    </w:p>
    <w:p w14:paraId="199CB9C6" w14:textId="77777777" w:rsidR="001D23C4" w:rsidRPr="002F35C2" w:rsidRDefault="001D23C4" w:rsidP="001D23C4">
      <w:pPr>
        <w:rPr>
          <w:rFonts w:eastAsiaTheme="minorEastAsia"/>
          <w:b/>
          <w:bCs/>
          <w:color w:val="000000" w:themeColor="text1"/>
        </w:rPr>
      </w:pPr>
      <w:r w:rsidRPr="002F35C2">
        <w:rPr>
          <w:rFonts w:eastAsiaTheme="minorEastAsia"/>
          <w:b/>
          <w:bCs/>
          <w:color w:val="000000" w:themeColor="text1"/>
        </w:rPr>
        <w:t>Physical intervention/positive handling</w:t>
      </w:r>
    </w:p>
    <w:p w14:paraId="26BE7C16" w14:textId="64734C56" w:rsidR="001D23C4" w:rsidRPr="002F35C2" w:rsidRDefault="00674EF9" w:rsidP="001D23C4">
      <w:pPr>
        <w:rPr>
          <w:rFonts w:eastAsiaTheme="minorEastAsia"/>
          <w:color w:val="000000" w:themeColor="text1"/>
        </w:rPr>
      </w:pPr>
      <w:r w:rsidRPr="002F35C2">
        <w:rPr>
          <w:rFonts w:eastAsiaTheme="minorEastAsia"/>
          <w:color w:val="000000" w:themeColor="text1"/>
        </w:rPr>
        <w:t>S</w:t>
      </w:r>
      <w:r w:rsidR="001D23C4" w:rsidRPr="002F35C2">
        <w:rPr>
          <w:rFonts w:eastAsiaTheme="minorEastAsia"/>
          <w:color w:val="000000" w:themeColor="text1"/>
        </w:rPr>
        <w:t>taff may only use physical intervention as a last resort.</w:t>
      </w:r>
      <w:r w:rsidR="00C00E43" w:rsidRPr="002F35C2">
        <w:rPr>
          <w:rFonts w:eastAsiaTheme="minorEastAsia"/>
          <w:color w:val="000000" w:themeColor="text1"/>
        </w:rPr>
        <w:t xml:space="preserve"> </w:t>
      </w:r>
      <w:r w:rsidR="001D23C4" w:rsidRPr="002F35C2">
        <w:rPr>
          <w:rFonts w:eastAsiaTheme="minorEastAsia"/>
          <w:color w:val="000000" w:themeColor="text1"/>
        </w:rPr>
        <w:t>We understand that physical intervention of a nature that causes injury or distress to a child may be</w:t>
      </w:r>
      <w:r w:rsidR="00C00E43" w:rsidRPr="002F35C2">
        <w:rPr>
          <w:rFonts w:eastAsiaTheme="minorEastAsia"/>
          <w:color w:val="000000" w:themeColor="text1"/>
        </w:rPr>
        <w:t xml:space="preserve"> </w:t>
      </w:r>
      <w:r w:rsidR="001D23C4" w:rsidRPr="002F35C2">
        <w:rPr>
          <w:rFonts w:eastAsiaTheme="minorEastAsia"/>
          <w:color w:val="000000" w:themeColor="text1"/>
        </w:rPr>
        <w:t>considered under child protection or disciplinary procedures.</w:t>
      </w:r>
    </w:p>
    <w:p w14:paraId="618D64A2" w14:textId="085A8DB8" w:rsidR="001D23C4" w:rsidRPr="002F35C2" w:rsidRDefault="001D23C4" w:rsidP="4749B4DF">
      <w:pPr>
        <w:rPr>
          <w:rFonts w:eastAsiaTheme="minorEastAsia"/>
          <w:color w:val="000000" w:themeColor="text1"/>
        </w:rPr>
      </w:pPr>
    </w:p>
    <w:p w14:paraId="7E18BE32" w14:textId="77777777" w:rsidR="001D23C4" w:rsidRPr="002F35C2" w:rsidRDefault="001D23C4" w:rsidP="001D23C4">
      <w:pPr>
        <w:rPr>
          <w:rFonts w:eastAsiaTheme="minorEastAsia"/>
          <w:b/>
          <w:bCs/>
          <w:color w:val="000000" w:themeColor="text1"/>
        </w:rPr>
      </w:pPr>
      <w:r w:rsidRPr="002F35C2">
        <w:rPr>
          <w:rFonts w:eastAsiaTheme="minorEastAsia"/>
          <w:b/>
          <w:bCs/>
          <w:color w:val="000000" w:themeColor="text1"/>
        </w:rPr>
        <w:t>Anti-bullying</w:t>
      </w:r>
    </w:p>
    <w:p w14:paraId="14FB90C8" w14:textId="392B9788" w:rsidR="001D23C4" w:rsidRPr="002F35C2" w:rsidRDefault="001D23C4" w:rsidP="001D23C4">
      <w:pPr>
        <w:rPr>
          <w:rFonts w:eastAsiaTheme="minorEastAsia"/>
          <w:color w:val="000000" w:themeColor="text1"/>
        </w:rPr>
      </w:pPr>
      <w:r w:rsidRPr="002F35C2">
        <w:rPr>
          <w:rFonts w:eastAsiaTheme="minorEastAsia"/>
          <w:color w:val="000000" w:themeColor="text1"/>
        </w:rPr>
        <w:t xml:space="preserve">Our policy on the prevention and management of bullying </w:t>
      </w:r>
      <w:r w:rsidR="00674EF9" w:rsidRPr="002F35C2">
        <w:rPr>
          <w:rFonts w:eastAsiaTheme="minorEastAsia"/>
          <w:color w:val="000000" w:themeColor="text1"/>
        </w:rPr>
        <w:t xml:space="preserve">(Anti Bullying Policy) </w:t>
      </w:r>
      <w:r w:rsidRPr="002F35C2">
        <w:rPr>
          <w:rFonts w:eastAsiaTheme="minorEastAsia"/>
          <w:color w:val="000000" w:themeColor="text1"/>
        </w:rPr>
        <w:t>is set out in a separate policy and acknowledges that to allow or condone bullying may lead to consideration under child protection procedures.</w:t>
      </w:r>
    </w:p>
    <w:p w14:paraId="728F6EC7" w14:textId="0C8BBB8D" w:rsidR="001D23C4" w:rsidRPr="002F35C2" w:rsidRDefault="001D23C4" w:rsidP="4749B4DF">
      <w:pPr>
        <w:rPr>
          <w:rFonts w:eastAsiaTheme="minorEastAsia"/>
          <w:color w:val="000000" w:themeColor="text1"/>
        </w:rPr>
      </w:pPr>
    </w:p>
    <w:p w14:paraId="047796F0" w14:textId="77777777" w:rsidR="001D23C4" w:rsidRPr="002F35C2" w:rsidRDefault="001D23C4" w:rsidP="001D23C4">
      <w:pPr>
        <w:rPr>
          <w:rFonts w:eastAsiaTheme="minorEastAsia"/>
          <w:b/>
          <w:bCs/>
          <w:color w:val="000000" w:themeColor="text1"/>
        </w:rPr>
      </w:pPr>
      <w:r w:rsidRPr="002F35C2">
        <w:rPr>
          <w:rFonts w:eastAsiaTheme="minorEastAsia"/>
          <w:b/>
          <w:bCs/>
          <w:color w:val="000000" w:themeColor="text1"/>
        </w:rPr>
        <w:t>Health and safety</w:t>
      </w:r>
    </w:p>
    <w:p w14:paraId="67A6CF29" w14:textId="6E3A2E66" w:rsidR="001D23C4" w:rsidRPr="002F35C2" w:rsidRDefault="001D23C4" w:rsidP="001D23C4">
      <w:pPr>
        <w:rPr>
          <w:rFonts w:eastAsiaTheme="minorEastAsia"/>
          <w:color w:val="000000" w:themeColor="text1"/>
        </w:rPr>
      </w:pPr>
      <w:r w:rsidRPr="002F35C2">
        <w:rPr>
          <w:rFonts w:eastAsiaTheme="minorEastAsia"/>
          <w:color w:val="000000" w:themeColor="text1"/>
        </w:rPr>
        <w:t>Our Health and Safety Policy, set out in a separate document, reflects the consideration we give to the protection of our students and staff both physically, within the college environment and when away from the school, for example when undertaking school trips and visits.</w:t>
      </w:r>
    </w:p>
    <w:p w14:paraId="0BF76364" w14:textId="6F979C5C" w:rsidR="00FC3D7D" w:rsidRPr="002F35C2" w:rsidRDefault="00FC3D7D" w:rsidP="00B927DE">
      <w:pPr>
        <w:rPr>
          <w:rFonts w:eastAsiaTheme="minorEastAsia"/>
          <w:b/>
          <w:bCs/>
          <w:color w:val="000000" w:themeColor="text1"/>
        </w:rPr>
      </w:pPr>
    </w:p>
    <w:p w14:paraId="26565BDA" w14:textId="77777777" w:rsidR="007F469F" w:rsidRPr="002F35C2" w:rsidRDefault="007F469F" w:rsidP="00B927DE">
      <w:pPr>
        <w:rPr>
          <w:rFonts w:eastAsiaTheme="minorEastAsia"/>
          <w:b/>
          <w:bCs/>
          <w:color w:val="000000" w:themeColor="text1"/>
        </w:rPr>
      </w:pPr>
    </w:p>
    <w:p w14:paraId="5E8D2CD1" w14:textId="2CACA24F" w:rsidR="00B927DE" w:rsidRPr="002F35C2" w:rsidRDefault="00B927DE" w:rsidP="00B927DE">
      <w:pPr>
        <w:rPr>
          <w:rFonts w:eastAsiaTheme="minorEastAsia"/>
          <w:b/>
          <w:bCs/>
          <w:color w:val="000000" w:themeColor="text1"/>
        </w:rPr>
      </w:pPr>
      <w:r w:rsidRPr="002F35C2">
        <w:rPr>
          <w:rFonts w:eastAsiaTheme="minorEastAsia"/>
          <w:b/>
          <w:bCs/>
          <w:color w:val="000000" w:themeColor="text1"/>
        </w:rPr>
        <w:lastRenderedPageBreak/>
        <w:t>Safe</w:t>
      </w:r>
      <w:r w:rsidR="00FC3D7D" w:rsidRPr="002F35C2">
        <w:rPr>
          <w:rFonts w:eastAsiaTheme="minorEastAsia"/>
          <w:b/>
          <w:bCs/>
          <w:color w:val="000000" w:themeColor="text1"/>
        </w:rPr>
        <w:t>r</w:t>
      </w:r>
      <w:r w:rsidRPr="002F35C2">
        <w:rPr>
          <w:rFonts w:eastAsiaTheme="minorEastAsia"/>
          <w:b/>
          <w:bCs/>
          <w:color w:val="000000" w:themeColor="text1"/>
        </w:rPr>
        <w:t xml:space="preserve"> recruitment</w:t>
      </w:r>
    </w:p>
    <w:p w14:paraId="6637D04A" w14:textId="6342646B" w:rsidR="001D23C4" w:rsidRPr="002F35C2" w:rsidRDefault="00B927DE" w:rsidP="00B927DE">
      <w:pPr>
        <w:rPr>
          <w:rFonts w:eastAsiaTheme="minorEastAsia"/>
          <w:color w:val="000000" w:themeColor="text1"/>
        </w:rPr>
      </w:pPr>
      <w:r w:rsidRPr="002F35C2">
        <w:rPr>
          <w:rFonts w:eastAsiaTheme="minorEastAsia"/>
          <w:color w:val="000000" w:themeColor="text1"/>
        </w:rPr>
        <w:t>The colleges recruitment policy sets the vetting requirements for all staff who wish to work in our school whether paid or voluntary.</w:t>
      </w:r>
      <w:r w:rsidR="002C3913" w:rsidRPr="002F35C2">
        <w:rPr>
          <w:rFonts w:eastAsiaTheme="minorEastAsia"/>
          <w:color w:val="000000" w:themeColor="text1"/>
        </w:rPr>
        <w:t xml:space="preserve"> Please see this policy </w:t>
      </w:r>
    </w:p>
    <w:p w14:paraId="29836C5C" w14:textId="31E0D153" w:rsidR="001D23C4" w:rsidRPr="002F35C2" w:rsidRDefault="001D23C4" w:rsidP="4749B4DF">
      <w:pPr>
        <w:rPr>
          <w:rFonts w:eastAsiaTheme="minorEastAsia"/>
          <w:color w:val="000000" w:themeColor="text1"/>
        </w:rPr>
      </w:pPr>
    </w:p>
    <w:p w14:paraId="0ECB5F20" w14:textId="77777777" w:rsidR="00B927DE" w:rsidRPr="002F35C2" w:rsidRDefault="00B927DE" w:rsidP="00B927DE">
      <w:pPr>
        <w:rPr>
          <w:rFonts w:eastAsiaTheme="minorEastAsia"/>
          <w:b/>
          <w:bCs/>
          <w:color w:val="000000" w:themeColor="text1"/>
        </w:rPr>
      </w:pPr>
      <w:r w:rsidRPr="002F35C2">
        <w:rPr>
          <w:rFonts w:eastAsiaTheme="minorEastAsia"/>
          <w:b/>
          <w:bCs/>
          <w:color w:val="000000" w:themeColor="text1"/>
        </w:rPr>
        <w:t>Whistleblowing</w:t>
      </w:r>
    </w:p>
    <w:p w14:paraId="18CB3712" w14:textId="032D50EF" w:rsidR="001D23C4" w:rsidRPr="002F35C2" w:rsidRDefault="00B927DE" w:rsidP="00B927DE">
      <w:pPr>
        <w:rPr>
          <w:rFonts w:eastAsiaTheme="minorEastAsia"/>
          <w:color w:val="000000" w:themeColor="text1"/>
        </w:rPr>
      </w:pPr>
      <w:r w:rsidRPr="002F35C2">
        <w:rPr>
          <w:rFonts w:eastAsiaTheme="minorEastAsia"/>
          <w:color w:val="000000" w:themeColor="text1"/>
        </w:rPr>
        <w:t>As stated in the Whistleblowing policy the College requires any member of staff to report to the Principal if they have any concern or worry in relation to practices taking place in College. Staff who report such issues are protected by the College from retribution or disciplinary action. The NSPCC whistleblowing helpline number is in the list below.</w:t>
      </w:r>
    </w:p>
    <w:p w14:paraId="56BD3D6F" w14:textId="5A0E795C" w:rsidR="001D23C4" w:rsidRPr="002F35C2" w:rsidRDefault="001D23C4" w:rsidP="4749B4DF">
      <w:pPr>
        <w:rPr>
          <w:rFonts w:eastAsiaTheme="minorEastAsia"/>
          <w:color w:val="000000" w:themeColor="text1"/>
        </w:rPr>
      </w:pPr>
    </w:p>
    <w:p w14:paraId="78529CFA" w14:textId="77777777" w:rsidR="007F469F" w:rsidRPr="002F35C2" w:rsidRDefault="007F469F" w:rsidP="4749B4DF">
      <w:pPr>
        <w:rPr>
          <w:rFonts w:eastAsiaTheme="minorEastAsia"/>
          <w:color w:val="000000" w:themeColor="text1"/>
        </w:rPr>
      </w:pPr>
    </w:p>
    <w:p w14:paraId="521451F8" w14:textId="77777777" w:rsidR="00B927DE" w:rsidRPr="002F35C2" w:rsidRDefault="00B927DE" w:rsidP="00B927DE">
      <w:pPr>
        <w:rPr>
          <w:rFonts w:eastAsiaTheme="minorEastAsia"/>
          <w:b/>
          <w:bCs/>
          <w:color w:val="000000" w:themeColor="text1"/>
        </w:rPr>
      </w:pPr>
      <w:r w:rsidRPr="002F35C2">
        <w:rPr>
          <w:rFonts w:eastAsiaTheme="minorEastAsia"/>
          <w:b/>
          <w:bCs/>
          <w:color w:val="000000" w:themeColor="text1"/>
        </w:rPr>
        <w:t>Governance of Safeguarding</w:t>
      </w:r>
    </w:p>
    <w:p w14:paraId="29648735" w14:textId="287B90FF" w:rsidR="001D23C4" w:rsidRPr="002F35C2" w:rsidRDefault="00B927DE" w:rsidP="00B927DE">
      <w:pPr>
        <w:rPr>
          <w:rFonts w:eastAsiaTheme="minorEastAsia"/>
          <w:color w:val="000000" w:themeColor="text1"/>
        </w:rPr>
      </w:pPr>
      <w:r w:rsidRPr="002F35C2">
        <w:rPr>
          <w:rFonts w:eastAsiaTheme="minorEastAsia"/>
          <w:color w:val="000000" w:themeColor="text1"/>
        </w:rPr>
        <w:t>The company’s Compliance Director on behalf of governors conducts a formal annual audit on safeguarding files, manages the DSL annual appraisal along with the college Principal and monitors and samples the SCR, staff recruitment and all safeguarding systems on a regular basis throughout the year. The Compliance Director meets on a regular basis throughout the year with the safeguarding team to discuss issues and to provide the team with support. The college Principal and DSL meets with Governors at least once a term to report formally on safeguarding issues and to give Governors a safeguarding compliance update as well as providing an annual report on safeguarding.</w:t>
      </w:r>
    </w:p>
    <w:p w14:paraId="74E98FF6" w14:textId="145D2BDE" w:rsidR="001D23C4" w:rsidRPr="002F35C2" w:rsidRDefault="001D23C4" w:rsidP="4749B4DF">
      <w:pPr>
        <w:rPr>
          <w:rFonts w:eastAsiaTheme="minorEastAsia"/>
          <w:color w:val="000000" w:themeColor="text1"/>
        </w:rPr>
      </w:pPr>
    </w:p>
    <w:p w14:paraId="55689FAA" w14:textId="77777777" w:rsidR="007F469F" w:rsidRPr="002F35C2" w:rsidRDefault="007F469F" w:rsidP="4749B4DF">
      <w:pPr>
        <w:rPr>
          <w:rFonts w:eastAsiaTheme="minorEastAsia"/>
          <w:color w:val="000000" w:themeColor="text1"/>
        </w:rPr>
      </w:pPr>
    </w:p>
    <w:p w14:paraId="5E5B44B5" w14:textId="56CFCA0D" w:rsidR="00F20339" w:rsidRPr="002F35C2" w:rsidRDefault="00F20339" w:rsidP="4749B4DF">
      <w:pPr>
        <w:rPr>
          <w:rFonts w:eastAsiaTheme="minorEastAsia"/>
          <w:b/>
          <w:bCs/>
          <w:color w:val="000000" w:themeColor="text1"/>
        </w:rPr>
      </w:pPr>
      <w:r w:rsidRPr="002F35C2">
        <w:rPr>
          <w:rFonts w:eastAsiaTheme="minorEastAsia"/>
          <w:b/>
          <w:bCs/>
          <w:color w:val="000000" w:themeColor="text1"/>
        </w:rPr>
        <w:t>Staff Training</w:t>
      </w:r>
    </w:p>
    <w:p w14:paraId="7C8741F7" w14:textId="70FF3CA5" w:rsidR="00F20339" w:rsidRPr="002F35C2" w:rsidRDefault="00F20339" w:rsidP="005762F4">
      <w:pPr>
        <w:pStyle w:val="ListParagraph"/>
        <w:numPr>
          <w:ilvl w:val="0"/>
          <w:numId w:val="11"/>
        </w:numPr>
        <w:rPr>
          <w:rFonts w:eastAsiaTheme="minorEastAsia"/>
          <w:color w:val="000000" w:themeColor="text1"/>
        </w:rPr>
      </w:pPr>
      <w:r w:rsidRPr="002F35C2">
        <w:rPr>
          <w:rFonts w:asciiTheme="minorHAnsi" w:eastAsiaTheme="minorEastAsia" w:hAnsiTheme="minorHAnsi" w:cstheme="minorHAnsi"/>
          <w:color w:val="000000" w:themeColor="text1"/>
        </w:rPr>
        <w:t>All staff annually will be asked to</w:t>
      </w:r>
    </w:p>
    <w:p w14:paraId="0AC683AD" w14:textId="29BFB8CB" w:rsidR="00F20339" w:rsidRPr="002F35C2" w:rsidRDefault="00F20339"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Attend a safeguarding training session or attend an update session which will include Prevent, Peer-on-peer abuse and on-line safety.</w:t>
      </w:r>
    </w:p>
    <w:p w14:paraId="2238965E" w14:textId="406F8E70" w:rsidR="00F20339" w:rsidRPr="002F35C2" w:rsidRDefault="00F20339"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Asked to re-sign the staff Code of Conduct</w:t>
      </w:r>
    </w:p>
    <w:p w14:paraId="12B83682" w14:textId="039CDAD7" w:rsidR="00F20339" w:rsidRPr="002F35C2" w:rsidRDefault="00F20339"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Read and sign that they have read the updated version of KCSIE part one and annex A.</w:t>
      </w:r>
    </w:p>
    <w:p w14:paraId="33840F32" w14:textId="46598197" w:rsidR="00230932" w:rsidRPr="002F35C2" w:rsidRDefault="00230932" w:rsidP="005762F4">
      <w:pPr>
        <w:pStyle w:val="ListParagraph"/>
        <w:numPr>
          <w:ilvl w:val="1"/>
          <w:numId w:val="11"/>
        </w:numPr>
        <w:rPr>
          <w:rFonts w:eastAsiaTheme="minorEastAsia"/>
          <w:color w:val="000000" w:themeColor="text1"/>
        </w:rPr>
      </w:pPr>
      <w:proofErr w:type="gramStart"/>
      <w:r w:rsidRPr="002F35C2">
        <w:rPr>
          <w:rFonts w:asciiTheme="minorHAnsi" w:eastAsiaTheme="minorEastAsia" w:hAnsiTheme="minorHAnsi" w:cstheme="minorHAnsi"/>
          <w:color w:val="000000" w:themeColor="text1"/>
        </w:rPr>
        <w:t>SLT ,</w:t>
      </w:r>
      <w:proofErr w:type="gramEnd"/>
      <w:r w:rsidRPr="002F35C2">
        <w:rPr>
          <w:rFonts w:asciiTheme="minorHAnsi" w:eastAsiaTheme="minorEastAsia" w:hAnsiTheme="minorHAnsi" w:cstheme="minorHAnsi"/>
          <w:color w:val="000000" w:themeColor="text1"/>
        </w:rPr>
        <w:t xml:space="preserve"> teachers and House Managers to read KCSIE Annex B</w:t>
      </w:r>
    </w:p>
    <w:p w14:paraId="705F895C" w14:textId="4E9C5073" w:rsidR="00F20339" w:rsidRPr="002F35C2" w:rsidRDefault="00F20339"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Read and sign that they have read the updated college policy on safeguarding and all relevant policies (a list will be sent out annual by college for staff)</w:t>
      </w:r>
    </w:p>
    <w:p w14:paraId="5DC72B9C" w14:textId="6BEED677" w:rsidR="00F20339" w:rsidRPr="002F35C2" w:rsidRDefault="00F20339" w:rsidP="005762F4">
      <w:pPr>
        <w:pStyle w:val="ListParagraph"/>
        <w:numPr>
          <w:ilvl w:val="0"/>
          <w:numId w:val="11"/>
        </w:numPr>
        <w:rPr>
          <w:rFonts w:eastAsiaTheme="minorEastAsia"/>
          <w:color w:val="000000" w:themeColor="text1"/>
        </w:rPr>
      </w:pPr>
      <w:r w:rsidRPr="002F35C2">
        <w:rPr>
          <w:rFonts w:asciiTheme="minorHAnsi" w:eastAsiaTheme="minorEastAsia" w:hAnsiTheme="minorHAnsi" w:cstheme="minorHAnsi"/>
          <w:color w:val="000000" w:themeColor="text1"/>
        </w:rPr>
        <w:t>New Staff on Induction will be asked to complete the following in addition to the above.</w:t>
      </w:r>
    </w:p>
    <w:p w14:paraId="41F1191A" w14:textId="6A2A4739" w:rsidR="00F20339" w:rsidRPr="002F35C2" w:rsidRDefault="00F20339"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Basic safeguarding training and college policy with a member of the college safeguarding team</w:t>
      </w:r>
    </w:p>
    <w:p w14:paraId="72FB4E44" w14:textId="72CD5359" w:rsidR="00D50090" w:rsidRPr="002F35C2" w:rsidRDefault="00D50090"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 xml:space="preserve">Introduction to the safeguarding policy including procedures for dealing with </w:t>
      </w:r>
      <w:proofErr w:type="gramStart"/>
      <w:r w:rsidRPr="002F35C2">
        <w:rPr>
          <w:rFonts w:asciiTheme="minorHAnsi" w:eastAsiaTheme="minorEastAsia" w:hAnsiTheme="minorHAnsi" w:cstheme="minorHAnsi"/>
          <w:color w:val="000000" w:themeColor="text1"/>
        </w:rPr>
        <w:t>peer to peer</w:t>
      </w:r>
      <w:proofErr w:type="gramEnd"/>
      <w:r w:rsidRPr="002F35C2">
        <w:rPr>
          <w:rFonts w:asciiTheme="minorHAnsi" w:eastAsiaTheme="minorEastAsia" w:hAnsiTheme="minorHAnsi" w:cstheme="minorHAnsi"/>
          <w:color w:val="000000" w:themeColor="text1"/>
        </w:rPr>
        <w:t xml:space="preserve"> abuse</w:t>
      </w:r>
    </w:p>
    <w:p w14:paraId="4A0360D6" w14:textId="2E757B1F" w:rsidR="00230932" w:rsidRPr="002F35C2" w:rsidRDefault="00230932"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Introduction to part 1/annex A KCSIE and Annex B if SLT/Teacher/House Manager</w:t>
      </w:r>
    </w:p>
    <w:p w14:paraId="2E64D2F3" w14:textId="2623C46D" w:rsidR="00F20339" w:rsidRPr="002F35C2" w:rsidRDefault="00F20339"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On-line safety for teaching staff</w:t>
      </w:r>
      <w:r w:rsidR="0001300A" w:rsidRPr="002F35C2">
        <w:rPr>
          <w:rFonts w:asciiTheme="minorHAnsi" w:eastAsiaTheme="minorEastAsia" w:hAnsiTheme="minorHAnsi" w:cstheme="minorHAnsi"/>
          <w:color w:val="000000" w:themeColor="text1"/>
        </w:rPr>
        <w:t xml:space="preserve"> including how we teach the students to keep safe online</w:t>
      </w:r>
    </w:p>
    <w:p w14:paraId="7DCDB2F0" w14:textId="17FD5D25" w:rsidR="00F20339" w:rsidRPr="002F35C2" w:rsidRDefault="005606CF"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Role of DSL</w:t>
      </w:r>
      <w:r w:rsidR="00A8092C" w:rsidRPr="002F35C2">
        <w:rPr>
          <w:rFonts w:asciiTheme="minorHAnsi" w:eastAsiaTheme="minorEastAsia" w:hAnsiTheme="minorHAnsi" w:cstheme="minorHAnsi"/>
          <w:color w:val="000000" w:themeColor="text1"/>
        </w:rPr>
        <w:t xml:space="preserve"> and DDSL</w:t>
      </w:r>
      <w:r w:rsidRPr="002F35C2">
        <w:rPr>
          <w:rFonts w:asciiTheme="minorHAnsi" w:eastAsiaTheme="minorEastAsia" w:hAnsiTheme="minorHAnsi" w:cstheme="minorHAnsi"/>
          <w:color w:val="000000" w:themeColor="text1"/>
        </w:rPr>
        <w:t xml:space="preserve"> and how to raise a concern</w:t>
      </w:r>
    </w:p>
    <w:p w14:paraId="08762F47" w14:textId="71ABDA56" w:rsidR="005606CF" w:rsidRPr="002F35C2" w:rsidRDefault="005606CF"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Student behavior policy</w:t>
      </w:r>
    </w:p>
    <w:p w14:paraId="3348CB40" w14:textId="0448E62D" w:rsidR="005606CF" w:rsidRPr="002F35C2" w:rsidRDefault="005606CF"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Safeguarding response to a child missing from education</w:t>
      </w:r>
    </w:p>
    <w:p w14:paraId="7BB2F674" w14:textId="1BF9181E" w:rsidR="005606CF" w:rsidRPr="002F35C2" w:rsidRDefault="005606CF"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Sign and discussion about the Staff Code of Conduct</w:t>
      </w:r>
      <w:r w:rsidR="00230932" w:rsidRPr="002F35C2">
        <w:rPr>
          <w:rFonts w:asciiTheme="minorHAnsi" w:eastAsiaTheme="minorEastAsia" w:hAnsiTheme="minorHAnsi" w:cstheme="minorHAnsi"/>
          <w:color w:val="000000" w:themeColor="text1"/>
        </w:rPr>
        <w:t xml:space="preserve"> and Acceptable use of IT</w:t>
      </w:r>
    </w:p>
    <w:p w14:paraId="730F1698" w14:textId="63F9D679" w:rsidR="005606CF" w:rsidRPr="002F35C2" w:rsidRDefault="005606CF" w:rsidP="005762F4">
      <w:pPr>
        <w:pStyle w:val="ListParagraph"/>
        <w:numPr>
          <w:ilvl w:val="1"/>
          <w:numId w:val="11"/>
        </w:numPr>
        <w:rPr>
          <w:rFonts w:eastAsiaTheme="minorEastAsia"/>
          <w:color w:val="000000" w:themeColor="text1"/>
        </w:rPr>
      </w:pPr>
      <w:r w:rsidRPr="002F35C2">
        <w:rPr>
          <w:rFonts w:asciiTheme="minorHAnsi" w:eastAsiaTheme="minorEastAsia" w:hAnsiTheme="minorHAnsi" w:cstheme="minorHAnsi"/>
          <w:color w:val="000000" w:themeColor="text1"/>
        </w:rPr>
        <w:t>Whistleblowing policy</w:t>
      </w:r>
    </w:p>
    <w:p w14:paraId="02A5C80A" w14:textId="77777777" w:rsidR="00230932" w:rsidRPr="002F35C2" w:rsidRDefault="00230932" w:rsidP="00230932">
      <w:pPr>
        <w:rPr>
          <w:rFonts w:eastAsiaTheme="minorEastAsia"/>
          <w:color w:val="000000" w:themeColor="text1"/>
        </w:rPr>
      </w:pPr>
    </w:p>
    <w:p w14:paraId="0CD3394F" w14:textId="3F339DF1" w:rsidR="005606CF" w:rsidRPr="002F35C2" w:rsidRDefault="005606CF" w:rsidP="005762F4">
      <w:pPr>
        <w:pStyle w:val="ListParagraph"/>
        <w:numPr>
          <w:ilvl w:val="0"/>
          <w:numId w:val="11"/>
        </w:numPr>
        <w:rPr>
          <w:rFonts w:eastAsiaTheme="minorEastAsia"/>
          <w:color w:val="000000" w:themeColor="text1"/>
        </w:rPr>
      </w:pPr>
      <w:r w:rsidRPr="002F35C2">
        <w:rPr>
          <w:rFonts w:asciiTheme="minorHAnsi" w:eastAsiaTheme="minorEastAsia" w:hAnsiTheme="minorHAnsi" w:cstheme="minorHAnsi"/>
          <w:color w:val="000000" w:themeColor="text1"/>
        </w:rPr>
        <w:t>College Safeguarding Team (DSL &amp; DDSL) will also be expected to update their inter-agency working training every 2 years and ensure they receive regular updates on changes to procedures and policy both locally and nationally.</w:t>
      </w:r>
      <w:r w:rsidR="006548E0" w:rsidRPr="002F35C2">
        <w:rPr>
          <w:rFonts w:asciiTheme="minorHAnsi" w:eastAsiaTheme="minorEastAsia" w:hAnsiTheme="minorHAnsi" w:cstheme="minorHAnsi"/>
          <w:color w:val="000000" w:themeColor="text1"/>
        </w:rPr>
        <w:t xml:space="preserve"> As well as receiving updated PREVENT training every 3 years.  </w:t>
      </w:r>
    </w:p>
    <w:p w14:paraId="4D334C19" w14:textId="2A605D68" w:rsidR="001D23C4" w:rsidRPr="002F35C2" w:rsidRDefault="001D23C4" w:rsidP="4749B4DF">
      <w:pPr>
        <w:rPr>
          <w:rFonts w:eastAsiaTheme="minorEastAsia"/>
          <w:color w:val="000000" w:themeColor="text1"/>
        </w:rPr>
      </w:pPr>
    </w:p>
    <w:p w14:paraId="4DEC328D" w14:textId="77777777" w:rsidR="00B30371" w:rsidRPr="002F35C2" w:rsidRDefault="00B30371" w:rsidP="4749B4DF">
      <w:pPr>
        <w:rPr>
          <w:rFonts w:eastAsiaTheme="minorEastAsia"/>
          <w:color w:val="000000" w:themeColor="text1"/>
        </w:rPr>
      </w:pPr>
    </w:p>
    <w:p w14:paraId="169D39BF" w14:textId="28BD1188" w:rsidR="001D23C4" w:rsidRPr="002F35C2" w:rsidRDefault="001D23C4" w:rsidP="4749B4DF">
      <w:pPr>
        <w:rPr>
          <w:rFonts w:eastAsiaTheme="minorEastAsia"/>
          <w:color w:val="000000" w:themeColor="text1"/>
        </w:rPr>
      </w:pPr>
    </w:p>
    <w:p w14:paraId="20136C98" w14:textId="25AF3B9C" w:rsidR="002C1349" w:rsidRPr="002F35C2" w:rsidRDefault="002C1349" w:rsidP="002C1349">
      <w:pPr>
        <w:rPr>
          <w:rFonts w:eastAsiaTheme="minorEastAsia"/>
          <w:b/>
          <w:bCs/>
          <w:color w:val="000000" w:themeColor="text1"/>
        </w:rPr>
      </w:pPr>
      <w:r w:rsidRPr="002F35C2">
        <w:rPr>
          <w:rFonts w:eastAsiaTheme="minorEastAsia"/>
          <w:b/>
          <w:bCs/>
          <w:color w:val="000000" w:themeColor="text1"/>
        </w:rPr>
        <w:t>External Safeguarding and Welfare Contacts</w:t>
      </w:r>
    </w:p>
    <w:p w14:paraId="29A67ADA" w14:textId="77777777" w:rsidR="007E0D47" w:rsidRPr="002F35C2" w:rsidRDefault="002C1349" w:rsidP="005762F4">
      <w:pPr>
        <w:pStyle w:val="ListParagraph"/>
        <w:numPr>
          <w:ilvl w:val="0"/>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 xml:space="preserve">Local Authority Designated Officer (LADO) team </w:t>
      </w:r>
    </w:p>
    <w:p w14:paraId="1C4FCD96" w14:textId="77777777" w:rsidR="007E0D47" w:rsidRPr="002F35C2" w:rsidRDefault="002C1349" w:rsidP="005762F4">
      <w:pPr>
        <w:pStyle w:val="ListParagraph"/>
        <w:numPr>
          <w:ilvl w:val="1"/>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01223 727 967 (Monday to Friday during office opening hours)</w:t>
      </w:r>
      <w:r w:rsidR="007E0D47" w:rsidRPr="002F35C2">
        <w:rPr>
          <w:rFonts w:asciiTheme="minorHAnsi" w:eastAsiaTheme="minorEastAsia" w:hAnsiTheme="minorHAnsi" w:cstheme="minorHAnsi"/>
          <w:color w:val="000000" w:themeColor="text1"/>
        </w:rPr>
        <w:t xml:space="preserve"> </w:t>
      </w:r>
    </w:p>
    <w:p w14:paraId="2A168C2C" w14:textId="53F29520" w:rsidR="007E0D47" w:rsidRPr="002F35C2" w:rsidRDefault="002C1349" w:rsidP="005762F4">
      <w:pPr>
        <w:pStyle w:val="ListParagraph"/>
        <w:numPr>
          <w:ilvl w:val="1"/>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01733 234 724 (Emergency Duty Team - out of hours queries)</w:t>
      </w:r>
    </w:p>
    <w:p w14:paraId="56BE38DD" w14:textId="3B47F104" w:rsidR="007E0D47" w:rsidRPr="002F35C2" w:rsidRDefault="007E0D47" w:rsidP="005762F4">
      <w:pPr>
        <w:pStyle w:val="ListParagraph"/>
        <w:numPr>
          <w:ilvl w:val="0"/>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Cambridge &amp; Peterborough Safeguarding Partnership Board</w:t>
      </w:r>
    </w:p>
    <w:p w14:paraId="62C1B6EC" w14:textId="68671C86" w:rsidR="007E0D47" w:rsidRPr="002F35C2" w:rsidRDefault="007E0D47" w:rsidP="005762F4">
      <w:pPr>
        <w:pStyle w:val="ListParagraph"/>
        <w:numPr>
          <w:ilvl w:val="1"/>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Reporting a concern 0345 045 5203</w:t>
      </w:r>
    </w:p>
    <w:p w14:paraId="7A2EB805" w14:textId="64EAA53A" w:rsidR="002C1349" w:rsidRPr="002F35C2" w:rsidRDefault="007E0D47" w:rsidP="005762F4">
      <w:pPr>
        <w:pStyle w:val="ListParagraph"/>
        <w:numPr>
          <w:ilvl w:val="1"/>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Outside office hours, at weekends and on public holidays contact the emergency duty team on 01733 234724.</w:t>
      </w:r>
    </w:p>
    <w:p w14:paraId="18D18700" w14:textId="5F38E175" w:rsidR="0072642A" w:rsidRPr="002F35C2" w:rsidRDefault="0072642A" w:rsidP="005762F4">
      <w:pPr>
        <w:pStyle w:val="ListParagraph"/>
        <w:numPr>
          <w:ilvl w:val="0"/>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Early Help Hub (</w:t>
      </w:r>
      <w:proofErr w:type="gramStart"/>
      <w:r w:rsidRPr="002F35C2">
        <w:rPr>
          <w:rFonts w:asciiTheme="minorHAnsi" w:eastAsiaTheme="minorEastAsia" w:hAnsiTheme="minorHAnsi" w:cstheme="minorHAnsi"/>
          <w:color w:val="000000" w:themeColor="text1"/>
        </w:rPr>
        <w:t>EHH)  Tel</w:t>
      </w:r>
      <w:proofErr w:type="gramEnd"/>
      <w:r w:rsidRPr="002F35C2">
        <w:rPr>
          <w:rFonts w:asciiTheme="minorHAnsi" w:eastAsiaTheme="minorEastAsia" w:hAnsiTheme="minorHAnsi" w:cstheme="minorHAnsi"/>
          <w:color w:val="000000" w:themeColor="text1"/>
        </w:rPr>
        <w:t>: 01480 376666</w:t>
      </w:r>
    </w:p>
    <w:p w14:paraId="242E22A4" w14:textId="5F2417DE" w:rsidR="0072642A" w:rsidRPr="002F35C2" w:rsidRDefault="0072642A" w:rsidP="005762F4">
      <w:pPr>
        <w:pStyle w:val="ListParagraph"/>
        <w:numPr>
          <w:ilvl w:val="0"/>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 xml:space="preserve">Prevent Engagement Team  </w:t>
      </w:r>
      <w:hyperlink r:id="rId15" w:history="1">
        <w:r w:rsidRPr="002F35C2">
          <w:rPr>
            <w:rStyle w:val="Hyperlink"/>
            <w:rFonts w:asciiTheme="minorHAnsi" w:eastAsiaTheme="minorEastAsia" w:hAnsiTheme="minorHAnsi" w:cstheme="minorHAnsi"/>
          </w:rPr>
          <w:t>prevent@cambs.pnn.police.uk</w:t>
        </w:r>
      </w:hyperlink>
      <w:r w:rsidRPr="002F35C2">
        <w:rPr>
          <w:rFonts w:asciiTheme="minorHAnsi" w:eastAsiaTheme="minorEastAsia" w:hAnsiTheme="minorHAnsi" w:cstheme="minorHAnsi"/>
          <w:color w:val="000000" w:themeColor="text1"/>
        </w:rPr>
        <w:t xml:space="preserve">  Tel: 01480 42 2596</w:t>
      </w:r>
    </w:p>
    <w:p w14:paraId="06B4936B" w14:textId="0E7BFE9A" w:rsidR="0072642A" w:rsidRPr="002F35C2" w:rsidRDefault="0072642A" w:rsidP="005762F4">
      <w:pPr>
        <w:pStyle w:val="ListParagraph"/>
        <w:numPr>
          <w:ilvl w:val="0"/>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 xml:space="preserve">Education Safeguarding Team  </w:t>
      </w:r>
      <w:hyperlink r:id="rId16" w:history="1">
        <w:r w:rsidRPr="002F35C2">
          <w:rPr>
            <w:rStyle w:val="Hyperlink"/>
            <w:rFonts w:asciiTheme="minorHAnsi" w:eastAsiaTheme="minorEastAsia" w:hAnsiTheme="minorHAnsi" w:cstheme="minorHAnsi"/>
          </w:rPr>
          <w:t>ECPSGeneral@cambridgeshire.gov.uk</w:t>
        </w:r>
      </w:hyperlink>
      <w:r w:rsidRPr="002F35C2">
        <w:rPr>
          <w:rFonts w:asciiTheme="minorHAnsi" w:eastAsiaTheme="minorEastAsia" w:hAnsiTheme="minorHAnsi" w:cstheme="minorHAnsi"/>
          <w:color w:val="000000" w:themeColor="text1"/>
        </w:rPr>
        <w:t xml:space="preserve"> </w:t>
      </w:r>
    </w:p>
    <w:p w14:paraId="2CB13966" w14:textId="0BE4AB97" w:rsidR="002C1349" w:rsidRPr="002F35C2" w:rsidRDefault="002C1349" w:rsidP="005762F4">
      <w:pPr>
        <w:pStyle w:val="ListParagraph"/>
        <w:numPr>
          <w:ilvl w:val="0"/>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Independent Schools Inspectorate 0207 600 0100</w:t>
      </w:r>
    </w:p>
    <w:p w14:paraId="25F3B953" w14:textId="2FCBF724" w:rsidR="002C1349" w:rsidRPr="002F35C2" w:rsidRDefault="0072642A" w:rsidP="005762F4">
      <w:pPr>
        <w:pStyle w:val="ListParagraph"/>
        <w:numPr>
          <w:ilvl w:val="0"/>
          <w:numId w:val="10"/>
        </w:numPr>
        <w:rPr>
          <w:rFonts w:asciiTheme="minorHAnsi" w:eastAsiaTheme="minorEastAsia" w:hAnsiTheme="minorHAnsi" w:cstheme="minorHAnsi"/>
          <w:color w:val="000000" w:themeColor="text1"/>
        </w:rPr>
      </w:pPr>
      <w:proofErr w:type="spellStart"/>
      <w:r w:rsidRPr="002F35C2">
        <w:rPr>
          <w:rFonts w:asciiTheme="minorHAnsi" w:eastAsiaTheme="minorEastAsia" w:hAnsiTheme="minorHAnsi" w:cstheme="minorHAnsi"/>
          <w:color w:val="000000" w:themeColor="text1"/>
        </w:rPr>
        <w:t>Cambridgeshire</w:t>
      </w:r>
      <w:proofErr w:type="spellEnd"/>
      <w:r w:rsidRPr="002F35C2">
        <w:rPr>
          <w:rFonts w:asciiTheme="minorHAnsi" w:eastAsiaTheme="minorEastAsia" w:hAnsiTheme="minorHAnsi" w:cstheme="minorHAnsi"/>
          <w:color w:val="000000" w:themeColor="text1"/>
        </w:rPr>
        <w:t xml:space="preserve"> Constabulary </w:t>
      </w:r>
      <w:r w:rsidR="002C1349" w:rsidRPr="002F35C2">
        <w:rPr>
          <w:rFonts w:asciiTheme="minorHAnsi" w:eastAsiaTheme="minorEastAsia" w:hAnsiTheme="minorHAnsi" w:cstheme="minorHAnsi"/>
          <w:color w:val="000000" w:themeColor="text1"/>
        </w:rPr>
        <w:t>Non-emergency police number 101</w:t>
      </w:r>
    </w:p>
    <w:p w14:paraId="121972A2" w14:textId="77777777" w:rsidR="002C1349" w:rsidRPr="002F35C2" w:rsidRDefault="002C1349" w:rsidP="005762F4">
      <w:pPr>
        <w:pStyle w:val="ListParagraph"/>
        <w:numPr>
          <w:ilvl w:val="0"/>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DfE helpline 0207 3407264</w:t>
      </w:r>
    </w:p>
    <w:p w14:paraId="754F5D48" w14:textId="77777777" w:rsidR="002C1349" w:rsidRPr="002F35C2" w:rsidRDefault="002C1349" w:rsidP="005762F4">
      <w:pPr>
        <w:pStyle w:val="ListParagraph"/>
        <w:numPr>
          <w:ilvl w:val="0"/>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Counter-extremism@education.gsi.gov.uk</w:t>
      </w:r>
    </w:p>
    <w:p w14:paraId="00BA8859" w14:textId="77777777" w:rsidR="002C1349" w:rsidRPr="002F35C2" w:rsidRDefault="002C1349" w:rsidP="005762F4">
      <w:pPr>
        <w:pStyle w:val="ListParagraph"/>
        <w:numPr>
          <w:ilvl w:val="0"/>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NSPCC Whistleblowing helpline 0800 028 0285</w:t>
      </w:r>
    </w:p>
    <w:p w14:paraId="78564A45" w14:textId="517A73A5" w:rsidR="001D23C4" w:rsidRPr="002F35C2" w:rsidRDefault="002C1349" w:rsidP="005762F4">
      <w:pPr>
        <w:pStyle w:val="ListParagraph"/>
        <w:numPr>
          <w:ilvl w:val="0"/>
          <w:numId w:val="10"/>
        </w:numPr>
        <w:rPr>
          <w:rFonts w:asciiTheme="minorHAnsi" w:eastAsiaTheme="minorEastAsia" w:hAnsiTheme="minorHAnsi" w:cstheme="minorHAnsi"/>
          <w:color w:val="000000" w:themeColor="text1"/>
        </w:rPr>
      </w:pPr>
      <w:r w:rsidRPr="002F35C2">
        <w:rPr>
          <w:rFonts w:asciiTheme="minorHAnsi" w:eastAsiaTheme="minorEastAsia" w:hAnsiTheme="minorHAnsi" w:cstheme="minorHAnsi"/>
          <w:color w:val="000000" w:themeColor="text1"/>
        </w:rPr>
        <w:t>Safeguarding Governor Tim Fish 0203 696 5300</w:t>
      </w:r>
      <w:r w:rsidR="0072642A" w:rsidRPr="002F35C2">
        <w:rPr>
          <w:rFonts w:asciiTheme="minorHAnsi" w:eastAsiaTheme="minorEastAsia" w:hAnsiTheme="minorHAnsi" w:cstheme="minorHAnsi"/>
          <w:color w:val="000000" w:themeColor="text1"/>
        </w:rPr>
        <w:t xml:space="preserve"> or </w:t>
      </w:r>
      <w:r w:rsidR="0072642A" w:rsidRPr="002F35C2">
        <w:rPr>
          <w:rFonts w:asciiTheme="minorHAnsi" w:hAnsiTheme="minorHAnsi" w:cstheme="minorHAnsi"/>
        </w:rPr>
        <w:t>07803 935385</w:t>
      </w:r>
    </w:p>
    <w:p w14:paraId="61B35A7B" w14:textId="29C2298E" w:rsidR="0072642A" w:rsidRPr="002F35C2" w:rsidRDefault="0072642A" w:rsidP="0072642A">
      <w:pPr>
        <w:rPr>
          <w:rFonts w:eastAsiaTheme="minorEastAsia" w:cstheme="minorHAnsi"/>
          <w:color w:val="000000" w:themeColor="text1"/>
        </w:rPr>
      </w:pPr>
    </w:p>
    <w:p w14:paraId="18C0FC8A" w14:textId="3EA4E657" w:rsidR="007F469F" w:rsidRPr="002F35C2" w:rsidRDefault="007F469F" w:rsidP="0072642A">
      <w:pPr>
        <w:rPr>
          <w:rFonts w:eastAsiaTheme="minorEastAsia" w:cstheme="minorHAnsi"/>
          <w:color w:val="000000" w:themeColor="text1"/>
        </w:rPr>
      </w:pPr>
    </w:p>
    <w:p w14:paraId="572577E3" w14:textId="537528F7" w:rsidR="007F469F" w:rsidRPr="002F35C2" w:rsidRDefault="007F469F" w:rsidP="0072642A">
      <w:pPr>
        <w:rPr>
          <w:rFonts w:eastAsiaTheme="minorEastAsia" w:cstheme="minorHAnsi"/>
          <w:color w:val="000000" w:themeColor="text1"/>
        </w:rPr>
      </w:pPr>
    </w:p>
    <w:p w14:paraId="50B15BFA" w14:textId="77777777" w:rsidR="007F469F" w:rsidRPr="002F35C2" w:rsidRDefault="007F469F" w:rsidP="0072642A">
      <w:pPr>
        <w:rPr>
          <w:rFonts w:eastAsiaTheme="minorEastAsia" w:cstheme="minorHAnsi"/>
          <w:color w:val="000000" w:themeColor="text1"/>
        </w:rPr>
      </w:pPr>
    </w:p>
    <w:p w14:paraId="4379AFE0" w14:textId="58805EE7" w:rsidR="4749B4DF" w:rsidRPr="002F35C2" w:rsidRDefault="75F995E9" w:rsidP="184E2A80">
      <w:pPr>
        <w:rPr>
          <w:rFonts w:eastAsiaTheme="minorEastAsia"/>
          <w:b/>
          <w:bCs/>
          <w:lang w:val="en-US"/>
        </w:rPr>
      </w:pPr>
      <w:r w:rsidRPr="002F35C2">
        <w:rPr>
          <w:rFonts w:eastAsiaTheme="minorEastAsia"/>
          <w:b/>
          <w:bCs/>
          <w:lang w:val="en-US"/>
        </w:rPr>
        <w:t>Pandemic safeguarding arrangements</w:t>
      </w:r>
    </w:p>
    <w:p w14:paraId="4DB0C077" w14:textId="345DCB60" w:rsidR="4749B4DF" w:rsidRPr="002F35C2" w:rsidRDefault="75F995E9" w:rsidP="184E2A80">
      <w:pPr>
        <w:rPr>
          <w:rFonts w:eastAsiaTheme="minorEastAsia"/>
          <w:b/>
          <w:bCs/>
          <w:lang w:val="en-US"/>
        </w:rPr>
      </w:pPr>
      <w:r w:rsidRPr="002F35C2">
        <w:rPr>
          <w:rFonts w:eastAsiaTheme="minorEastAsia"/>
          <w:b/>
          <w:bCs/>
          <w:lang w:val="en-US"/>
        </w:rPr>
        <w:t xml:space="preserve"> </w:t>
      </w:r>
    </w:p>
    <w:p w14:paraId="5CFD69FA" w14:textId="048003C0" w:rsidR="4749B4DF" w:rsidRPr="002F35C2" w:rsidRDefault="75F995E9" w:rsidP="184E2A80">
      <w:pPr>
        <w:rPr>
          <w:rFonts w:eastAsiaTheme="minorEastAsia"/>
          <w:lang w:val="en-US"/>
        </w:rPr>
      </w:pPr>
      <w:r w:rsidRPr="002F35C2">
        <w:rPr>
          <w:rFonts w:eastAsiaTheme="minorEastAsia"/>
          <w:lang w:val="en-US"/>
        </w:rPr>
        <w:t>In response to the 2020</w:t>
      </w:r>
      <w:r w:rsidR="0072642A" w:rsidRPr="002F35C2">
        <w:rPr>
          <w:rFonts w:eastAsiaTheme="minorEastAsia"/>
          <w:lang w:val="en-US"/>
        </w:rPr>
        <w:t>/21</w:t>
      </w:r>
      <w:r w:rsidRPr="002F35C2">
        <w:rPr>
          <w:rFonts w:eastAsiaTheme="minorEastAsia"/>
          <w:lang w:val="en-US"/>
        </w:rPr>
        <w:t xml:space="preserve"> COVID 19 pandemic schools were required to take measures to ensure the health and wellbeing of both children and staff. This included children spending significant amount of time at home and away from the school environment</w:t>
      </w:r>
      <w:r w:rsidR="00D01EEF" w:rsidRPr="002F35C2">
        <w:rPr>
          <w:rFonts w:eastAsiaTheme="minorEastAsia"/>
          <w:lang w:val="en-US"/>
        </w:rPr>
        <w:t xml:space="preserve"> and to ensure there are arrangements for DSL cover throughout any period of remote learning and when students are resident out of normal term time due to COVID.</w:t>
      </w:r>
    </w:p>
    <w:p w14:paraId="077C02A2" w14:textId="2B93C0F3" w:rsidR="4749B4DF" w:rsidRPr="002F35C2" w:rsidRDefault="75F995E9" w:rsidP="184E2A80">
      <w:pPr>
        <w:rPr>
          <w:rFonts w:eastAsiaTheme="minorEastAsia"/>
          <w:lang w:val="en-US"/>
        </w:rPr>
      </w:pPr>
      <w:r w:rsidRPr="002F35C2">
        <w:rPr>
          <w:rFonts w:eastAsiaTheme="minorEastAsia"/>
          <w:lang w:val="en-US"/>
        </w:rPr>
        <w:t xml:space="preserve"> </w:t>
      </w:r>
    </w:p>
    <w:p w14:paraId="2DF92487" w14:textId="62489F50" w:rsidR="4749B4DF" w:rsidRPr="002F35C2" w:rsidRDefault="75F995E9" w:rsidP="184E2A80">
      <w:pPr>
        <w:rPr>
          <w:rFonts w:eastAsiaTheme="minorEastAsia"/>
          <w:lang w:val="en-US"/>
        </w:rPr>
      </w:pPr>
      <w:r w:rsidRPr="002F35C2">
        <w:rPr>
          <w:rFonts w:eastAsiaTheme="minorEastAsia"/>
          <w:lang w:val="en-US"/>
        </w:rPr>
        <w:t>An addendum document</w:t>
      </w:r>
      <w:r w:rsidR="0072642A" w:rsidRPr="002F35C2">
        <w:rPr>
          <w:rFonts w:eastAsiaTheme="minorEastAsia"/>
          <w:lang w:val="en-US"/>
        </w:rPr>
        <w:t xml:space="preserve"> to this policy</w:t>
      </w:r>
      <w:r w:rsidRPr="002F35C2">
        <w:rPr>
          <w:rFonts w:eastAsiaTheme="minorEastAsia"/>
          <w:lang w:val="en-US"/>
        </w:rPr>
        <w:t xml:space="preserve"> was issued that applied to th</w:t>
      </w:r>
      <w:r w:rsidR="0072642A" w:rsidRPr="002F35C2">
        <w:rPr>
          <w:rFonts w:eastAsiaTheme="minorEastAsia"/>
          <w:lang w:val="en-US"/>
        </w:rPr>
        <w:t xml:space="preserve">e whole </w:t>
      </w:r>
      <w:r w:rsidRPr="002F35C2">
        <w:rPr>
          <w:rFonts w:eastAsiaTheme="minorEastAsia"/>
          <w:lang w:val="en-US"/>
        </w:rPr>
        <w:t xml:space="preserve">provision of the </w:t>
      </w:r>
      <w:r w:rsidR="0072642A" w:rsidRPr="002F35C2">
        <w:rPr>
          <w:rFonts w:eastAsiaTheme="minorEastAsia"/>
          <w:lang w:val="en-US"/>
        </w:rPr>
        <w:t>college</w:t>
      </w:r>
      <w:r w:rsidRPr="002F35C2">
        <w:rPr>
          <w:rFonts w:eastAsiaTheme="minorEastAsia"/>
          <w:lang w:val="en-US"/>
        </w:rPr>
        <w:t xml:space="preserve"> during the pandemic relating to Covid-19. This document will be reviewed and updated according to</w:t>
      </w:r>
      <w:r w:rsidR="0072642A" w:rsidRPr="002F35C2">
        <w:rPr>
          <w:rFonts w:eastAsiaTheme="minorEastAsia"/>
          <w:lang w:val="en-US"/>
        </w:rPr>
        <w:t xml:space="preserve"> </w:t>
      </w:r>
      <w:r w:rsidRPr="002F35C2">
        <w:rPr>
          <w:rFonts w:eastAsiaTheme="minorEastAsia"/>
          <w:lang w:val="en-US"/>
        </w:rPr>
        <w:t>developments and advice from government and the local authority. Unless otherwise communicated, normal safeguarding and child protection policy and procedures continue to apply.</w:t>
      </w:r>
    </w:p>
    <w:p w14:paraId="108708FA" w14:textId="652D004E" w:rsidR="4749B4DF" w:rsidRPr="002F35C2" w:rsidRDefault="4749B4DF" w:rsidP="4749B4DF">
      <w:pPr>
        <w:ind w:left="360"/>
        <w:rPr>
          <w:rFonts w:eastAsiaTheme="minorEastAsia"/>
        </w:rPr>
      </w:pPr>
    </w:p>
    <w:p w14:paraId="4C3DB36A" w14:textId="71D848C0" w:rsidR="7EBF1E6B" w:rsidRPr="002F35C2" w:rsidRDefault="7EBF1E6B" w:rsidP="0072642A">
      <w:pPr>
        <w:rPr>
          <w:rFonts w:eastAsiaTheme="minorEastAsia"/>
          <w:color w:val="000000" w:themeColor="text1"/>
        </w:rPr>
      </w:pPr>
    </w:p>
    <w:p w14:paraId="38644F51" w14:textId="38D6567D" w:rsidR="7EBF1E6B" w:rsidRPr="002F35C2" w:rsidRDefault="7EBF1E6B" w:rsidP="4749B4DF">
      <w:pPr>
        <w:ind w:left="540" w:hanging="540"/>
        <w:rPr>
          <w:rFonts w:eastAsiaTheme="minorEastAsia"/>
          <w:color w:val="000000" w:themeColor="text1"/>
        </w:rPr>
      </w:pPr>
    </w:p>
    <w:p w14:paraId="0AE18BF5" w14:textId="3E1C7F4B" w:rsidR="7EBF1E6B" w:rsidRPr="002F35C2" w:rsidRDefault="7EBF1E6B" w:rsidP="4749B4DF">
      <w:pPr>
        <w:ind w:left="540" w:hanging="540"/>
        <w:rPr>
          <w:rFonts w:eastAsiaTheme="minorEastAsia"/>
        </w:rPr>
      </w:pPr>
    </w:p>
    <w:p w14:paraId="34A2EF09" w14:textId="1DB4B500" w:rsidR="7EBF1E6B" w:rsidRPr="002F35C2" w:rsidRDefault="05171E5F" w:rsidP="7595FF2C">
      <w:pPr>
        <w:ind w:left="540" w:hanging="540"/>
        <w:rPr>
          <w:rFonts w:eastAsiaTheme="minorEastAsia"/>
          <w:color w:val="000000" w:themeColor="text1"/>
          <w:sz w:val="22"/>
          <w:szCs w:val="22"/>
          <w:lang w:eastAsia="zh-CN"/>
        </w:rPr>
      </w:pPr>
      <w:r w:rsidRPr="002F35C2">
        <w:rPr>
          <w:rFonts w:eastAsiaTheme="minorEastAsia"/>
          <w:color w:val="000000" w:themeColor="text1"/>
        </w:rPr>
        <w:lastRenderedPageBreak/>
        <w:t xml:space="preserve">Signed by the Principal </w:t>
      </w:r>
      <w:r w:rsidR="1BF0748E" w:rsidRPr="002F35C2">
        <w:rPr>
          <w:noProof/>
        </w:rPr>
        <w:drawing>
          <wp:inline distT="0" distB="0" distL="0" distR="0" wp14:anchorId="18BB63D9" wp14:editId="4296E230">
            <wp:extent cx="847725" cy="363355"/>
            <wp:effectExtent l="0" t="0" r="0" b="0"/>
            <wp:docPr id="176652704"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847725" cy="363355"/>
                    </a:xfrm>
                    <a:prstGeom prst="rect">
                      <a:avLst/>
                    </a:prstGeom>
                  </pic:spPr>
                </pic:pic>
              </a:graphicData>
            </a:graphic>
          </wp:inline>
        </w:drawing>
      </w:r>
      <w:r w:rsidR="4CE970E2" w:rsidRPr="002F35C2">
        <w:rPr>
          <w:rFonts w:eastAsiaTheme="minorEastAsia"/>
          <w:color w:val="000000" w:themeColor="text1"/>
        </w:rPr>
        <w:t xml:space="preserve">                                        </w:t>
      </w:r>
      <w:r w:rsidR="1BF0748E" w:rsidRPr="002F35C2">
        <w:rPr>
          <w:rFonts w:eastAsiaTheme="minorEastAsia"/>
          <w:color w:val="000000" w:themeColor="text1"/>
        </w:rPr>
        <w:t>Wayne Marshall</w:t>
      </w:r>
      <w:r w:rsidR="0527BFB0" w:rsidRPr="002F35C2">
        <w:rPr>
          <w:rFonts w:eastAsiaTheme="minorEastAsia"/>
          <w:color w:val="000000" w:themeColor="text1"/>
        </w:rPr>
        <w:t xml:space="preserve"> </w:t>
      </w:r>
      <w:r w:rsidR="00D215FB" w:rsidRPr="002F35C2">
        <w:rPr>
          <w:rFonts w:eastAsiaTheme="minorEastAsia"/>
          <w:color w:val="000000" w:themeColor="text1"/>
        </w:rPr>
        <w:t>22</w:t>
      </w:r>
      <w:r w:rsidR="00BA4F48" w:rsidRPr="002F35C2">
        <w:rPr>
          <w:rFonts w:eastAsiaTheme="minorEastAsia"/>
          <w:color w:val="000000" w:themeColor="text1"/>
        </w:rPr>
        <w:t>/</w:t>
      </w:r>
      <w:r w:rsidR="00D215FB" w:rsidRPr="002F35C2">
        <w:rPr>
          <w:rFonts w:eastAsiaTheme="minorEastAsia"/>
          <w:color w:val="000000" w:themeColor="text1"/>
        </w:rPr>
        <w:t>12</w:t>
      </w:r>
      <w:r w:rsidR="0527BFB0" w:rsidRPr="002F35C2">
        <w:rPr>
          <w:rFonts w:eastAsiaTheme="minorEastAsia"/>
          <w:color w:val="000000" w:themeColor="text1"/>
        </w:rPr>
        <w:t>/2021</w:t>
      </w:r>
    </w:p>
    <w:p w14:paraId="47EBFEA5" w14:textId="688E6817" w:rsidR="7EBF1E6B" w:rsidRPr="002F35C2" w:rsidRDefault="7EBF1E6B" w:rsidP="4749B4DF">
      <w:pPr>
        <w:ind w:left="540" w:hanging="540"/>
        <w:rPr>
          <w:rFonts w:eastAsiaTheme="minorEastAsia"/>
        </w:rPr>
      </w:pPr>
      <w:r w:rsidRPr="002F35C2">
        <w:br/>
      </w:r>
    </w:p>
    <w:p w14:paraId="3D63667C" w14:textId="19A99DFE" w:rsidR="7EBF1E6B" w:rsidRDefault="05171E5F" w:rsidP="3F3A2C78">
      <w:pPr>
        <w:ind w:left="540" w:hanging="540"/>
        <w:rPr>
          <w:rFonts w:eastAsiaTheme="minorEastAsia"/>
          <w:color w:val="000000" w:themeColor="text1"/>
        </w:rPr>
      </w:pPr>
      <w:r w:rsidRPr="002F35C2">
        <w:rPr>
          <w:rFonts w:eastAsiaTheme="minorEastAsia"/>
          <w:color w:val="000000" w:themeColor="text1"/>
        </w:rPr>
        <w:t>Signed by the</w:t>
      </w:r>
      <w:r w:rsidR="4CE094F5" w:rsidRPr="002F35C2">
        <w:rPr>
          <w:rFonts w:eastAsiaTheme="minorEastAsia"/>
          <w:color w:val="000000" w:themeColor="text1"/>
        </w:rPr>
        <w:t xml:space="preserve"> Named Governor for Safeguarding                </w:t>
      </w:r>
      <w:r w:rsidR="6AAC7574" w:rsidRPr="002F35C2">
        <w:rPr>
          <w:noProof/>
        </w:rPr>
        <w:drawing>
          <wp:inline distT="0" distB="0" distL="0" distR="0" wp14:anchorId="5D432ECE" wp14:editId="4E076C73">
            <wp:extent cx="733425" cy="466725"/>
            <wp:effectExtent l="0" t="0" r="0" b="0"/>
            <wp:docPr id="922717280" name="Picture 92271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33425" cy="466725"/>
                    </a:xfrm>
                    <a:prstGeom prst="rect">
                      <a:avLst/>
                    </a:prstGeom>
                  </pic:spPr>
                </pic:pic>
              </a:graphicData>
            </a:graphic>
          </wp:inline>
        </w:drawing>
      </w:r>
      <w:r w:rsidR="4CE094F5" w:rsidRPr="002F35C2">
        <w:rPr>
          <w:rFonts w:eastAsiaTheme="minorEastAsia"/>
          <w:color w:val="000000" w:themeColor="text1"/>
        </w:rPr>
        <w:t xml:space="preserve">      </w:t>
      </w:r>
      <w:r w:rsidR="237372B9" w:rsidRPr="002F35C2">
        <w:rPr>
          <w:rFonts w:eastAsiaTheme="minorEastAsia"/>
          <w:color w:val="000000" w:themeColor="text1"/>
        </w:rPr>
        <w:t xml:space="preserve"> Tim Fish</w:t>
      </w:r>
      <w:r w:rsidR="42C56874" w:rsidRPr="002F35C2">
        <w:rPr>
          <w:rFonts w:eastAsiaTheme="minorEastAsia"/>
          <w:color w:val="000000" w:themeColor="text1"/>
        </w:rPr>
        <w:t xml:space="preserve"> </w:t>
      </w:r>
      <w:r w:rsidR="00444DBF">
        <w:rPr>
          <w:rFonts w:eastAsiaTheme="minorEastAsia"/>
          <w:color w:val="000000" w:themeColor="text1"/>
        </w:rPr>
        <w:t>23</w:t>
      </w:r>
      <w:r w:rsidR="42C56874" w:rsidRPr="002F35C2">
        <w:rPr>
          <w:rFonts w:eastAsiaTheme="minorEastAsia"/>
          <w:color w:val="000000" w:themeColor="text1"/>
        </w:rPr>
        <w:t>/</w:t>
      </w:r>
      <w:r w:rsidR="00444DBF">
        <w:rPr>
          <w:rFonts w:eastAsiaTheme="minorEastAsia"/>
          <w:color w:val="000000" w:themeColor="text1"/>
        </w:rPr>
        <w:t>12</w:t>
      </w:r>
      <w:r w:rsidR="42C56874" w:rsidRPr="002F35C2">
        <w:rPr>
          <w:rFonts w:eastAsiaTheme="minorEastAsia"/>
          <w:color w:val="000000" w:themeColor="text1"/>
        </w:rPr>
        <w:t>/202</w:t>
      </w:r>
      <w:r w:rsidR="00444DBF">
        <w:rPr>
          <w:rFonts w:eastAsiaTheme="minorEastAsia"/>
          <w:color w:val="000000" w:themeColor="text1"/>
        </w:rPr>
        <w:t>1</w:t>
      </w:r>
    </w:p>
    <w:p w14:paraId="7739C53F" w14:textId="0107F2B0" w:rsidR="4749B4DF" w:rsidRPr="00545AFF" w:rsidRDefault="4749B4DF">
      <w:pPr>
        <w:rPr>
          <w:rFonts w:eastAsiaTheme="minorEastAsia"/>
        </w:rPr>
      </w:pPr>
    </w:p>
    <w:sectPr w:rsidR="4749B4DF" w:rsidRPr="00545AFF" w:rsidSect="001472B6">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93FD" w14:textId="77777777" w:rsidR="00A9007F" w:rsidRDefault="00A9007F" w:rsidP="002A4166">
      <w:r>
        <w:separator/>
      </w:r>
    </w:p>
  </w:endnote>
  <w:endnote w:type="continuationSeparator" w:id="0">
    <w:p w14:paraId="57B36EA1" w14:textId="77777777" w:rsidR="00A9007F" w:rsidRDefault="00A9007F" w:rsidP="002A4166">
      <w:r>
        <w:continuationSeparator/>
      </w:r>
    </w:p>
  </w:endnote>
  <w:endnote w:type="continuationNotice" w:id="1">
    <w:p w14:paraId="5E36B018" w14:textId="77777777" w:rsidR="00A9007F" w:rsidRDefault="00A90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79606"/>
      <w:docPartObj>
        <w:docPartGallery w:val="Page Numbers (Bottom of Page)"/>
        <w:docPartUnique/>
      </w:docPartObj>
    </w:sdtPr>
    <w:sdtEndPr/>
    <w:sdtContent>
      <w:sdt>
        <w:sdtPr>
          <w:id w:val="1728636285"/>
          <w:docPartObj>
            <w:docPartGallery w:val="Page Numbers (Top of Page)"/>
            <w:docPartUnique/>
          </w:docPartObj>
        </w:sdtPr>
        <w:sdtEndPr/>
        <w:sdtContent>
          <w:p w14:paraId="7D0FB03D" w14:textId="50F8AE88" w:rsidR="00545AFF" w:rsidRDefault="00545AF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F2A82F4" w14:textId="0A33A436" w:rsidR="000873BD" w:rsidRDefault="00087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3A7C" w14:textId="77777777" w:rsidR="00A9007F" w:rsidRDefault="00A9007F" w:rsidP="002A4166">
      <w:r>
        <w:separator/>
      </w:r>
    </w:p>
  </w:footnote>
  <w:footnote w:type="continuationSeparator" w:id="0">
    <w:p w14:paraId="4CF24FFE" w14:textId="77777777" w:rsidR="00A9007F" w:rsidRDefault="00A9007F" w:rsidP="002A4166">
      <w:r>
        <w:continuationSeparator/>
      </w:r>
    </w:p>
  </w:footnote>
  <w:footnote w:type="continuationNotice" w:id="1">
    <w:p w14:paraId="4C941F8D" w14:textId="77777777" w:rsidR="00A9007F" w:rsidRDefault="00A900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D8"/>
    <w:multiLevelType w:val="hybridMultilevel"/>
    <w:tmpl w:val="606A4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33CD"/>
    <w:multiLevelType w:val="hybridMultilevel"/>
    <w:tmpl w:val="203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51069"/>
    <w:multiLevelType w:val="hybridMultilevel"/>
    <w:tmpl w:val="9D66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0555E"/>
    <w:multiLevelType w:val="hybridMultilevel"/>
    <w:tmpl w:val="06149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311BF"/>
    <w:multiLevelType w:val="hybridMultilevel"/>
    <w:tmpl w:val="85FA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D310F"/>
    <w:multiLevelType w:val="hybridMultilevel"/>
    <w:tmpl w:val="F726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1295AFD"/>
    <w:multiLevelType w:val="hybridMultilevel"/>
    <w:tmpl w:val="DBD8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A6D31"/>
    <w:multiLevelType w:val="hybridMultilevel"/>
    <w:tmpl w:val="751EA3EC"/>
    <w:lvl w:ilvl="0" w:tplc="40F21636">
      <w:start w:val="1"/>
      <w:numFmt w:val="bullet"/>
      <w:lvlText w:val=""/>
      <w:lvlJc w:val="left"/>
      <w:pPr>
        <w:ind w:left="720" w:hanging="360"/>
      </w:pPr>
      <w:rPr>
        <w:rFonts w:ascii="Symbol" w:hAnsi="Symbol" w:hint="default"/>
      </w:rPr>
    </w:lvl>
    <w:lvl w:ilvl="1" w:tplc="7730E8AC">
      <w:start w:val="1"/>
      <w:numFmt w:val="bullet"/>
      <w:lvlText w:val="o"/>
      <w:lvlJc w:val="left"/>
      <w:pPr>
        <w:ind w:left="1440" w:hanging="360"/>
      </w:pPr>
      <w:rPr>
        <w:rFonts w:ascii="Courier New" w:hAnsi="Courier New" w:hint="default"/>
      </w:rPr>
    </w:lvl>
    <w:lvl w:ilvl="2" w:tplc="8F2ACE82">
      <w:start w:val="1"/>
      <w:numFmt w:val="bullet"/>
      <w:lvlText w:val=""/>
      <w:lvlJc w:val="left"/>
      <w:pPr>
        <w:ind w:left="2160" w:hanging="360"/>
      </w:pPr>
      <w:rPr>
        <w:rFonts w:ascii="Wingdings" w:hAnsi="Wingdings" w:hint="default"/>
      </w:rPr>
    </w:lvl>
    <w:lvl w:ilvl="3" w:tplc="EF981D9A">
      <w:start w:val="1"/>
      <w:numFmt w:val="bullet"/>
      <w:lvlText w:val=""/>
      <w:lvlJc w:val="left"/>
      <w:pPr>
        <w:ind w:left="2880" w:hanging="360"/>
      </w:pPr>
      <w:rPr>
        <w:rFonts w:ascii="Symbol" w:hAnsi="Symbol" w:hint="default"/>
      </w:rPr>
    </w:lvl>
    <w:lvl w:ilvl="4" w:tplc="EF1C9644">
      <w:start w:val="1"/>
      <w:numFmt w:val="bullet"/>
      <w:lvlText w:val="o"/>
      <w:lvlJc w:val="left"/>
      <w:pPr>
        <w:ind w:left="3600" w:hanging="360"/>
      </w:pPr>
      <w:rPr>
        <w:rFonts w:ascii="Courier New" w:hAnsi="Courier New" w:hint="default"/>
      </w:rPr>
    </w:lvl>
    <w:lvl w:ilvl="5" w:tplc="34A4FC42">
      <w:start w:val="1"/>
      <w:numFmt w:val="bullet"/>
      <w:lvlText w:val=""/>
      <w:lvlJc w:val="left"/>
      <w:pPr>
        <w:ind w:left="4320" w:hanging="360"/>
      </w:pPr>
      <w:rPr>
        <w:rFonts w:ascii="Wingdings" w:hAnsi="Wingdings" w:hint="default"/>
      </w:rPr>
    </w:lvl>
    <w:lvl w:ilvl="6" w:tplc="37C2889A">
      <w:start w:val="1"/>
      <w:numFmt w:val="bullet"/>
      <w:lvlText w:val=""/>
      <w:lvlJc w:val="left"/>
      <w:pPr>
        <w:ind w:left="5040" w:hanging="360"/>
      </w:pPr>
      <w:rPr>
        <w:rFonts w:ascii="Symbol" w:hAnsi="Symbol" w:hint="default"/>
      </w:rPr>
    </w:lvl>
    <w:lvl w:ilvl="7" w:tplc="0C3E0FA8">
      <w:start w:val="1"/>
      <w:numFmt w:val="bullet"/>
      <w:lvlText w:val="o"/>
      <w:lvlJc w:val="left"/>
      <w:pPr>
        <w:ind w:left="5760" w:hanging="360"/>
      </w:pPr>
      <w:rPr>
        <w:rFonts w:ascii="Courier New" w:hAnsi="Courier New" w:hint="default"/>
      </w:rPr>
    </w:lvl>
    <w:lvl w:ilvl="8" w:tplc="0DACC204">
      <w:start w:val="1"/>
      <w:numFmt w:val="bullet"/>
      <w:lvlText w:val=""/>
      <w:lvlJc w:val="left"/>
      <w:pPr>
        <w:ind w:left="6480" w:hanging="360"/>
      </w:pPr>
      <w:rPr>
        <w:rFonts w:ascii="Wingdings" w:hAnsi="Wingdings" w:hint="default"/>
      </w:rPr>
    </w:lvl>
  </w:abstractNum>
  <w:abstractNum w:abstractNumId="9" w15:restartNumberingAfterBreak="0">
    <w:nsid w:val="61C625B0"/>
    <w:multiLevelType w:val="hybridMultilevel"/>
    <w:tmpl w:val="08E0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A15F0"/>
    <w:multiLevelType w:val="hybridMultilevel"/>
    <w:tmpl w:val="0E28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43847"/>
    <w:multiLevelType w:val="hybridMultilevel"/>
    <w:tmpl w:val="9B50F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2"/>
  </w:num>
  <w:num w:numId="6">
    <w:abstractNumId w:val="4"/>
  </w:num>
  <w:num w:numId="7">
    <w:abstractNumId w:val="5"/>
  </w:num>
  <w:num w:numId="8">
    <w:abstractNumId w:val="7"/>
  </w:num>
  <w:num w:numId="9">
    <w:abstractNumId w:val="9"/>
  </w:num>
  <w:num w:numId="10">
    <w:abstractNumId w:val="3"/>
  </w:num>
  <w:num w:numId="11">
    <w:abstractNumId w:val="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1300A"/>
    <w:rsid w:val="000363F2"/>
    <w:rsid w:val="00044F20"/>
    <w:rsid w:val="00056A68"/>
    <w:rsid w:val="00060EE5"/>
    <w:rsid w:val="00076E99"/>
    <w:rsid w:val="000838E6"/>
    <w:rsid w:val="000873BD"/>
    <w:rsid w:val="000D40E6"/>
    <w:rsid w:val="00105084"/>
    <w:rsid w:val="00114B05"/>
    <w:rsid w:val="001472B6"/>
    <w:rsid w:val="0016197E"/>
    <w:rsid w:val="00166725"/>
    <w:rsid w:val="0018027A"/>
    <w:rsid w:val="00180799"/>
    <w:rsid w:val="001A1247"/>
    <w:rsid w:val="001C69DB"/>
    <w:rsid w:val="001D23C4"/>
    <w:rsid w:val="001E0178"/>
    <w:rsid w:val="001F6F2F"/>
    <w:rsid w:val="00204FC1"/>
    <w:rsid w:val="00230932"/>
    <w:rsid w:val="00246064"/>
    <w:rsid w:val="00266086"/>
    <w:rsid w:val="0029298D"/>
    <w:rsid w:val="002939C6"/>
    <w:rsid w:val="002A4166"/>
    <w:rsid w:val="002C1349"/>
    <w:rsid w:val="002C3913"/>
    <w:rsid w:val="002CD9C0"/>
    <w:rsid w:val="002D6A23"/>
    <w:rsid w:val="002F35C2"/>
    <w:rsid w:val="00321C87"/>
    <w:rsid w:val="00353A3B"/>
    <w:rsid w:val="00375D63"/>
    <w:rsid w:val="00376BA6"/>
    <w:rsid w:val="003B1241"/>
    <w:rsid w:val="003C487A"/>
    <w:rsid w:val="003D6D5D"/>
    <w:rsid w:val="003E3025"/>
    <w:rsid w:val="003F204F"/>
    <w:rsid w:val="003F2110"/>
    <w:rsid w:val="003F27F5"/>
    <w:rsid w:val="003FE660"/>
    <w:rsid w:val="00405FD4"/>
    <w:rsid w:val="0042040D"/>
    <w:rsid w:val="0044034D"/>
    <w:rsid w:val="00444DBF"/>
    <w:rsid w:val="00463287"/>
    <w:rsid w:val="00464341"/>
    <w:rsid w:val="00464C68"/>
    <w:rsid w:val="00471701"/>
    <w:rsid w:val="004D2BCA"/>
    <w:rsid w:val="004D361F"/>
    <w:rsid w:val="005152FC"/>
    <w:rsid w:val="00516559"/>
    <w:rsid w:val="005216E0"/>
    <w:rsid w:val="00533C89"/>
    <w:rsid w:val="00545AFF"/>
    <w:rsid w:val="005501B4"/>
    <w:rsid w:val="005606CF"/>
    <w:rsid w:val="005762F4"/>
    <w:rsid w:val="0058B90E"/>
    <w:rsid w:val="005A57D5"/>
    <w:rsid w:val="005B1F41"/>
    <w:rsid w:val="005E0F31"/>
    <w:rsid w:val="005F1908"/>
    <w:rsid w:val="005F7A87"/>
    <w:rsid w:val="00614F22"/>
    <w:rsid w:val="00624496"/>
    <w:rsid w:val="0063292B"/>
    <w:rsid w:val="00652230"/>
    <w:rsid w:val="006548E0"/>
    <w:rsid w:val="006602B7"/>
    <w:rsid w:val="00674EF9"/>
    <w:rsid w:val="006B29AB"/>
    <w:rsid w:val="00714796"/>
    <w:rsid w:val="0072642A"/>
    <w:rsid w:val="0072768E"/>
    <w:rsid w:val="0073360E"/>
    <w:rsid w:val="00733B2F"/>
    <w:rsid w:val="007371F9"/>
    <w:rsid w:val="00744889"/>
    <w:rsid w:val="00751986"/>
    <w:rsid w:val="007B28AB"/>
    <w:rsid w:val="007D2B24"/>
    <w:rsid w:val="007E0C2A"/>
    <w:rsid w:val="007E0D47"/>
    <w:rsid w:val="007F469F"/>
    <w:rsid w:val="008120AC"/>
    <w:rsid w:val="00812720"/>
    <w:rsid w:val="0084446E"/>
    <w:rsid w:val="0086514B"/>
    <w:rsid w:val="008C1DD5"/>
    <w:rsid w:val="008E31E5"/>
    <w:rsid w:val="008F72D0"/>
    <w:rsid w:val="0090085E"/>
    <w:rsid w:val="00916AC4"/>
    <w:rsid w:val="009219F5"/>
    <w:rsid w:val="009322B7"/>
    <w:rsid w:val="009326A4"/>
    <w:rsid w:val="00937FFA"/>
    <w:rsid w:val="00970313"/>
    <w:rsid w:val="00974327"/>
    <w:rsid w:val="00985033"/>
    <w:rsid w:val="00992147"/>
    <w:rsid w:val="009A4540"/>
    <w:rsid w:val="009A7C41"/>
    <w:rsid w:val="009B3531"/>
    <w:rsid w:val="009C0810"/>
    <w:rsid w:val="009C30E7"/>
    <w:rsid w:val="009E0ACE"/>
    <w:rsid w:val="00A11442"/>
    <w:rsid w:val="00A13C81"/>
    <w:rsid w:val="00A327B0"/>
    <w:rsid w:val="00A515BB"/>
    <w:rsid w:val="00A702A7"/>
    <w:rsid w:val="00A75A18"/>
    <w:rsid w:val="00A8092C"/>
    <w:rsid w:val="00A81828"/>
    <w:rsid w:val="00A9007F"/>
    <w:rsid w:val="00A91E4B"/>
    <w:rsid w:val="00AA38F6"/>
    <w:rsid w:val="00AA7B98"/>
    <w:rsid w:val="00AE70D6"/>
    <w:rsid w:val="00AE794E"/>
    <w:rsid w:val="00AF4AFA"/>
    <w:rsid w:val="00B04609"/>
    <w:rsid w:val="00B21C79"/>
    <w:rsid w:val="00B30371"/>
    <w:rsid w:val="00B46D7F"/>
    <w:rsid w:val="00B927DE"/>
    <w:rsid w:val="00BA4F48"/>
    <w:rsid w:val="00BC74DF"/>
    <w:rsid w:val="00BE6AA8"/>
    <w:rsid w:val="00BF11A2"/>
    <w:rsid w:val="00BF7806"/>
    <w:rsid w:val="00C00E43"/>
    <w:rsid w:val="00C059B8"/>
    <w:rsid w:val="00C115E7"/>
    <w:rsid w:val="00C62A7D"/>
    <w:rsid w:val="00C65C60"/>
    <w:rsid w:val="00C831AC"/>
    <w:rsid w:val="00C96E41"/>
    <w:rsid w:val="00CA1BF4"/>
    <w:rsid w:val="00CA74C1"/>
    <w:rsid w:val="00CB4307"/>
    <w:rsid w:val="00CB4A10"/>
    <w:rsid w:val="00CB5ECD"/>
    <w:rsid w:val="00CB6064"/>
    <w:rsid w:val="00CE1276"/>
    <w:rsid w:val="00D01EEF"/>
    <w:rsid w:val="00D15066"/>
    <w:rsid w:val="00D215FB"/>
    <w:rsid w:val="00D257EF"/>
    <w:rsid w:val="00D265E8"/>
    <w:rsid w:val="00D27802"/>
    <w:rsid w:val="00D27B60"/>
    <w:rsid w:val="00D34B44"/>
    <w:rsid w:val="00D42BA0"/>
    <w:rsid w:val="00D50090"/>
    <w:rsid w:val="00D53F5B"/>
    <w:rsid w:val="00D607D3"/>
    <w:rsid w:val="00D66872"/>
    <w:rsid w:val="00D85F74"/>
    <w:rsid w:val="00D9271B"/>
    <w:rsid w:val="00D94F4D"/>
    <w:rsid w:val="00DA7D93"/>
    <w:rsid w:val="00DB5618"/>
    <w:rsid w:val="00DD5E3C"/>
    <w:rsid w:val="00DE15BA"/>
    <w:rsid w:val="00E06F3F"/>
    <w:rsid w:val="00E2152C"/>
    <w:rsid w:val="00E3656B"/>
    <w:rsid w:val="00EA1C4A"/>
    <w:rsid w:val="00EA6352"/>
    <w:rsid w:val="00EA747F"/>
    <w:rsid w:val="00EE4F2B"/>
    <w:rsid w:val="00F025F9"/>
    <w:rsid w:val="00F20339"/>
    <w:rsid w:val="00F22E88"/>
    <w:rsid w:val="00F2647D"/>
    <w:rsid w:val="00F26D11"/>
    <w:rsid w:val="00F34671"/>
    <w:rsid w:val="00F45F5F"/>
    <w:rsid w:val="00F54DE0"/>
    <w:rsid w:val="00F902A7"/>
    <w:rsid w:val="00F90637"/>
    <w:rsid w:val="00F9184D"/>
    <w:rsid w:val="00F92AFF"/>
    <w:rsid w:val="00FB4ABE"/>
    <w:rsid w:val="00FC3D7D"/>
    <w:rsid w:val="01363436"/>
    <w:rsid w:val="014D800C"/>
    <w:rsid w:val="01613619"/>
    <w:rsid w:val="0221B5A5"/>
    <w:rsid w:val="024D2582"/>
    <w:rsid w:val="029643B6"/>
    <w:rsid w:val="029FAA7D"/>
    <w:rsid w:val="02ED2129"/>
    <w:rsid w:val="02F2092E"/>
    <w:rsid w:val="030309CF"/>
    <w:rsid w:val="03267C41"/>
    <w:rsid w:val="03580812"/>
    <w:rsid w:val="0359A29A"/>
    <w:rsid w:val="03682812"/>
    <w:rsid w:val="0368923B"/>
    <w:rsid w:val="037D0B8E"/>
    <w:rsid w:val="038FFFC7"/>
    <w:rsid w:val="039681CE"/>
    <w:rsid w:val="03A6941F"/>
    <w:rsid w:val="03A7A2E5"/>
    <w:rsid w:val="03D264B5"/>
    <w:rsid w:val="03EB2489"/>
    <w:rsid w:val="041DC15E"/>
    <w:rsid w:val="0428515E"/>
    <w:rsid w:val="0434DE4D"/>
    <w:rsid w:val="0439B909"/>
    <w:rsid w:val="044AE749"/>
    <w:rsid w:val="04525DBB"/>
    <w:rsid w:val="045A4348"/>
    <w:rsid w:val="046AB2B3"/>
    <w:rsid w:val="0478021A"/>
    <w:rsid w:val="048341AA"/>
    <w:rsid w:val="048D7DCD"/>
    <w:rsid w:val="04A66D08"/>
    <w:rsid w:val="04D51B1F"/>
    <w:rsid w:val="04D8CDDD"/>
    <w:rsid w:val="04DE13B4"/>
    <w:rsid w:val="04E2DB65"/>
    <w:rsid w:val="05171E5F"/>
    <w:rsid w:val="0527BFB0"/>
    <w:rsid w:val="052B7A03"/>
    <w:rsid w:val="052F8FE6"/>
    <w:rsid w:val="05313C71"/>
    <w:rsid w:val="05343537"/>
    <w:rsid w:val="05460085"/>
    <w:rsid w:val="0562B325"/>
    <w:rsid w:val="0596CAD2"/>
    <w:rsid w:val="059B7B35"/>
    <w:rsid w:val="05D81C1E"/>
    <w:rsid w:val="05F08F8F"/>
    <w:rsid w:val="0627D066"/>
    <w:rsid w:val="062E0E43"/>
    <w:rsid w:val="064DDE7D"/>
    <w:rsid w:val="065AC71E"/>
    <w:rsid w:val="06642570"/>
    <w:rsid w:val="06BA2575"/>
    <w:rsid w:val="06D49BE8"/>
    <w:rsid w:val="06DC3346"/>
    <w:rsid w:val="06DED578"/>
    <w:rsid w:val="06F1BBF9"/>
    <w:rsid w:val="07222580"/>
    <w:rsid w:val="07263CB9"/>
    <w:rsid w:val="07328982"/>
    <w:rsid w:val="07497DBC"/>
    <w:rsid w:val="077327D3"/>
    <w:rsid w:val="0777CE05"/>
    <w:rsid w:val="07A707C2"/>
    <w:rsid w:val="07CA8AD4"/>
    <w:rsid w:val="0824F285"/>
    <w:rsid w:val="0856B9E4"/>
    <w:rsid w:val="085B52FB"/>
    <w:rsid w:val="085F88BB"/>
    <w:rsid w:val="0887C527"/>
    <w:rsid w:val="088CF97B"/>
    <w:rsid w:val="08B31B23"/>
    <w:rsid w:val="08CC8448"/>
    <w:rsid w:val="08E48D1D"/>
    <w:rsid w:val="08FD289F"/>
    <w:rsid w:val="092F0B35"/>
    <w:rsid w:val="093ADE2D"/>
    <w:rsid w:val="0998536A"/>
    <w:rsid w:val="09A24A64"/>
    <w:rsid w:val="09BBBA9F"/>
    <w:rsid w:val="09DB8949"/>
    <w:rsid w:val="0A48CAD9"/>
    <w:rsid w:val="0A4EE21A"/>
    <w:rsid w:val="0A5EF600"/>
    <w:rsid w:val="0A64B643"/>
    <w:rsid w:val="0A723F83"/>
    <w:rsid w:val="0AA174DD"/>
    <w:rsid w:val="0AD1CEA3"/>
    <w:rsid w:val="0ADF071D"/>
    <w:rsid w:val="0AE7FCEC"/>
    <w:rsid w:val="0B09A017"/>
    <w:rsid w:val="0B174C29"/>
    <w:rsid w:val="0B302A9F"/>
    <w:rsid w:val="0B3BCC8E"/>
    <w:rsid w:val="0B827133"/>
    <w:rsid w:val="0B9A0B35"/>
    <w:rsid w:val="0BCEEAA7"/>
    <w:rsid w:val="0BD4B717"/>
    <w:rsid w:val="0C03AF48"/>
    <w:rsid w:val="0C495CD1"/>
    <w:rsid w:val="0C4CCC4B"/>
    <w:rsid w:val="0C6520DD"/>
    <w:rsid w:val="0C70780A"/>
    <w:rsid w:val="0C900484"/>
    <w:rsid w:val="0C9B3E80"/>
    <w:rsid w:val="0CA7D9D6"/>
    <w:rsid w:val="0CBF763D"/>
    <w:rsid w:val="0CE4166A"/>
    <w:rsid w:val="0CED2330"/>
    <w:rsid w:val="0D239E33"/>
    <w:rsid w:val="0D41AA7A"/>
    <w:rsid w:val="0D46C46B"/>
    <w:rsid w:val="0D54D423"/>
    <w:rsid w:val="0D74AC70"/>
    <w:rsid w:val="0D8785D6"/>
    <w:rsid w:val="0D8A1DDA"/>
    <w:rsid w:val="0D8BE4B3"/>
    <w:rsid w:val="0D9FBE51"/>
    <w:rsid w:val="0DA96DAD"/>
    <w:rsid w:val="0DAADC1E"/>
    <w:rsid w:val="0DCCFA34"/>
    <w:rsid w:val="0DDE957F"/>
    <w:rsid w:val="0E11C906"/>
    <w:rsid w:val="0E1C006A"/>
    <w:rsid w:val="0E3002BC"/>
    <w:rsid w:val="0E400BCD"/>
    <w:rsid w:val="0E4B2DE2"/>
    <w:rsid w:val="0E570C07"/>
    <w:rsid w:val="0E61C7B3"/>
    <w:rsid w:val="0E774073"/>
    <w:rsid w:val="0E7E3A9B"/>
    <w:rsid w:val="0E9CA326"/>
    <w:rsid w:val="0EBB51A4"/>
    <w:rsid w:val="0ED34DA3"/>
    <w:rsid w:val="0F2FCC40"/>
    <w:rsid w:val="0F3085D5"/>
    <w:rsid w:val="0F3E0D55"/>
    <w:rsid w:val="0F3EFCA8"/>
    <w:rsid w:val="0FE6A0C9"/>
    <w:rsid w:val="0FF64234"/>
    <w:rsid w:val="1053158A"/>
    <w:rsid w:val="107A10AA"/>
    <w:rsid w:val="108D30F2"/>
    <w:rsid w:val="10C9E5DE"/>
    <w:rsid w:val="10CC904A"/>
    <w:rsid w:val="111CDA99"/>
    <w:rsid w:val="112CBD1D"/>
    <w:rsid w:val="112D66C8"/>
    <w:rsid w:val="114BDBDF"/>
    <w:rsid w:val="114D88FF"/>
    <w:rsid w:val="115E6B18"/>
    <w:rsid w:val="11BE7D81"/>
    <w:rsid w:val="11D2AA6D"/>
    <w:rsid w:val="11DB06EF"/>
    <w:rsid w:val="11F74BCC"/>
    <w:rsid w:val="124895C9"/>
    <w:rsid w:val="124DF3CC"/>
    <w:rsid w:val="12A913F7"/>
    <w:rsid w:val="12BD9652"/>
    <w:rsid w:val="134FC801"/>
    <w:rsid w:val="1368F943"/>
    <w:rsid w:val="13C156A4"/>
    <w:rsid w:val="13C7D4ED"/>
    <w:rsid w:val="13CD2134"/>
    <w:rsid w:val="13EA8C1E"/>
    <w:rsid w:val="13EACB53"/>
    <w:rsid w:val="140F4FB9"/>
    <w:rsid w:val="142A5A29"/>
    <w:rsid w:val="14353928"/>
    <w:rsid w:val="143C7DF1"/>
    <w:rsid w:val="143FB664"/>
    <w:rsid w:val="14587C57"/>
    <w:rsid w:val="1474B064"/>
    <w:rsid w:val="14998399"/>
    <w:rsid w:val="14CB3E1B"/>
    <w:rsid w:val="14CC477E"/>
    <w:rsid w:val="14F30ABA"/>
    <w:rsid w:val="15019905"/>
    <w:rsid w:val="1506FE58"/>
    <w:rsid w:val="15188A68"/>
    <w:rsid w:val="1523D99A"/>
    <w:rsid w:val="15289E32"/>
    <w:rsid w:val="158F43C6"/>
    <w:rsid w:val="159E4154"/>
    <w:rsid w:val="161944F0"/>
    <w:rsid w:val="162C281C"/>
    <w:rsid w:val="16331F86"/>
    <w:rsid w:val="16434906"/>
    <w:rsid w:val="1669F619"/>
    <w:rsid w:val="166A879F"/>
    <w:rsid w:val="166B8B6F"/>
    <w:rsid w:val="1683A3E0"/>
    <w:rsid w:val="16C088FE"/>
    <w:rsid w:val="16C7AB6E"/>
    <w:rsid w:val="16C7C9A3"/>
    <w:rsid w:val="16FB894D"/>
    <w:rsid w:val="1700D3E7"/>
    <w:rsid w:val="1726D1EC"/>
    <w:rsid w:val="172D60EF"/>
    <w:rsid w:val="175C5F49"/>
    <w:rsid w:val="176EC19C"/>
    <w:rsid w:val="177614CC"/>
    <w:rsid w:val="1791AF5F"/>
    <w:rsid w:val="179EA933"/>
    <w:rsid w:val="17B490FF"/>
    <w:rsid w:val="17C63EF7"/>
    <w:rsid w:val="17C8E8AF"/>
    <w:rsid w:val="17CE0D0F"/>
    <w:rsid w:val="17D30B48"/>
    <w:rsid w:val="17DF12DE"/>
    <w:rsid w:val="17F62BED"/>
    <w:rsid w:val="17FEC49F"/>
    <w:rsid w:val="180F9481"/>
    <w:rsid w:val="18281D2E"/>
    <w:rsid w:val="184E2A80"/>
    <w:rsid w:val="18704A99"/>
    <w:rsid w:val="18D8BE09"/>
    <w:rsid w:val="18FAC23E"/>
    <w:rsid w:val="19016ABA"/>
    <w:rsid w:val="193537C5"/>
    <w:rsid w:val="19357260"/>
    <w:rsid w:val="19474A48"/>
    <w:rsid w:val="195594C7"/>
    <w:rsid w:val="197F2AD2"/>
    <w:rsid w:val="1988DBC3"/>
    <w:rsid w:val="19BD8163"/>
    <w:rsid w:val="1A108E00"/>
    <w:rsid w:val="1A712F6F"/>
    <w:rsid w:val="1A7A5430"/>
    <w:rsid w:val="1A80B0D2"/>
    <w:rsid w:val="1ABCE913"/>
    <w:rsid w:val="1B2518D8"/>
    <w:rsid w:val="1B27B194"/>
    <w:rsid w:val="1B499740"/>
    <w:rsid w:val="1B53996D"/>
    <w:rsid w:val="1B56BDA0"/>
    <w:rsid w:val="1B5B5DAF"/>
    <w:rsid w:val="1B73F3F4"/>
    <w:rsid w:val="1B9F95D9"/>
    <w:rsid w:val="1BA77A9A"/>
    <w:rsid w:val="1BC31BD1"/>
    <w:rsid w:val="1BF0748E"/>
    <w:rsid w:val="1BF5D293"/>
    <w:rsid w:val="1BF698BF"/>
    <w:rsid w:val="1C12B43B"/>
    <w:rsid w:val="1C21F64B"/>
    <w:rsid w:val="1C4020D1"/>
    <w:rsid w:val="1C4D249F"/>
    <w:rsid w:val="1C50A3A7"/>
    <w:rsid w:val="1C810AB5"/>
    <w:rsid w:val="1C934508"/>
    <w:rsid w:val="1CADF90D"/>
    <w:rsid w:val="1CB64B80"/>
    <w:rsid w:val="1CC1C9C2"/>
    <w:rsid w:val="1CF40960"/>
    <w:rsid w:val="1D4AF4DD"/>
    <w:rsid w:val="1D516C65"/>
    <w:rsid w:val="1D863634"/>
    <w:rsid w:val="1DCA70B5"/>
    <w:rsid w:val="1DD7A2CE"/>
    <w:rsid w:val="1E19679B"/>
    <w:rsid w:val="1E1CF2CB"/>
    <w:rsid w:val="1E4B86A1"/>
    <w:rsid w:val="1E90B01E"/>
    <w:rsid w:val="1E97D797"/>
    <w:rsid w:val="1EC4E94D"/>
    <w:rsid w:val="1ED8DFC9"/>
    <w:rsid w:val="1F4F3A91"/>
    <w:rsid w:val="1F5F2B45"/>
    <w:rsid w:val="1F676B6D"/>
    <w:rsid w:val="1F94B497"/>
    <w:rsid w:val="1FB3BA4A"/>
    <w:rsid w:val="1FCDFB1A"/>
    <w:rsid w:val="1FF8AD06"/>
    <w:rsid w:val="202803EF"/>
    <w:rsid w:val="203C37BB"/>
    <w:rsid w:val="204ECA1F"/>
    <w:rsid w:val="20550CC2"/>
    <w:rsid w:val="2058294F"/>
    <w:rsid w:val="20622B8C"/>
    <w:rsid w:val="20976785"/>
    <w:rsid w:val="20BBAA6D"/>
    <w:rsid w:val="20BD0E32"/>
    <w:rsid w:val="210A56F2"/>
    <w:rsid w:val="21326E81"/>
    <w:rsid w:val="214D032F"/>
    <w:rsid w:val="2153B92F"/>
    <w:rsid w:val="219530A2"/>
    <w:rsid w:val="21A6BFAA"/>
    <w:rsid w:val="21BD9F57"/>
    <w:rsid w:val="21C583C8"/>
    <w:rsid w:val="22242600"/>
    <w:rsid w:val="222A5730"/>
    <w:rsid w:val="2236253B"/>
    <w:rsid w:val="2276F379"/>
    <w:rsid w:val="22A19B96"/>
    <w:rsid w:val="22A568AD"/>
    <w:rsid w:val="22D65876"/>
    <w:rsid w:val="22EA92E5"/>
    <w:rsid w:val="23188E73"/>
    <w:rsid w:val="2357EC62"/>
    <w:rsid w:val="2370A6C6"/>
    <w:rsid w:val="237372B9"/>
    <w:rsid w:val="23D0C600"/>
    <w:rsid w:val="24004ED8"/>
    <w:rsid w:val="2400B4DE"/>
    <w:rsid w:val="240D07AD"/>
    <w:rsid w:val="24225D81"/>
    <w:rsid w:val="2430D5EB"/>
    <w:rsid w:val="243EDFDD"/>
    <w:rsid w:val="246621A6"/>
    <w:rsid w:val="24B9344B"/>
    <w:rsid w:val="24E2D6AE"/>
    <w:rsid w:val="24E985AD"/>
    <w:rsid w:val="24EA2034"/>
    <w:rsid w:val="24F0A174"/>
    <w:rsid w:val="24FE0EF3"/>
    <w:rsid w:val="24FFF1A2"/>
    <w:rsid w:val="255890B0"/>
    <w:rsid w:val="255B7969"/>
    <w:rsid w:val="256C7B90"/>
    <w:rsid w:val="257A2B74"/>
    <w:rsid w:val="258238E5"/>
    <w:rsid w:val="25957709"/>
    <w:rsid w:val="25993114"/>
    <w:rsid w:val="25A5D1C9"/>
    <w:rsid w:val="25CB6DA5"/>
    <w:rsid w:val="2602F2E2"/>
    <w:rsid w:val="2615280B"/>
    <w:rsid w:val="2638F034"/>
    <w:rsid w:val="26835065"/>
    <w:rsid w:val="268D6A48"/>
    <w:rsid w:val="2694F381"/>
    <w:rsid w:val="26DAF046"/>
    <w:rsid w:val="26DC5079"/>
    <w:rsid w:val="26F2B18C"/>
    <w:rsid w:val="26FC67B7"/>
    <w:rsid w:val="2728D689"/>
    <w:rsid w:val="2729A936"/>
    <w:rsid w:val="276D7B84"/>
    <w:rsid w:val="27715116"/>
    <w:rsid w:val="27B449E3"/>
    <w:rsid w:val="27C37086"/>
    <w:rsid w:val="2826ADCD"/>
    <w:rsid w:val="283A5A36"/>
    <w:rsid w:val="283B0423"/>
    <w:rsid w:val="284484E8"/>
    <w:rsid w:val="284E35E9"/>
    <w:rsid w:val="28635F04"/>
    <w:rsid w:val="2866E993"/>
    <w:rsid w:val="2890FFAE"/>
    <w:rsid w:val="29225FF8"/>
    <w:rsid w:val="29314703"/>
    <w:rsid w:val="29463090"/>
    <w:rsid w:val="29471F51"/>
    <w:rsid w:val="29533C30"/>
    <w:rsid w:val="2977842C"/>
    <w:rsid w:val="29844C88"/>
    <w:rsid w:val="29A5BBBD"/>
    <w:rsid w:val="29AE0C5A"/>
    <w:rsid w:val="29B377E7"/>
    <w:rsid w:val="29BE056D"/>
    <w:rsid w:val="29D09E69"/>
    <w:rsid w:val="29FF4EAB"/>
    <w:rsid w:val="2A03E5E7"/>
    <w:rsid w:val="2A16FECD"/>
    <w:rsid w:val="2A1F0AAC"/>
    <w:rsid w:val="2A526ADD"/>
    <w:rsid w:val="2ADCA4E2"/>
    <w:rsid w:val="2AF0082B"/>
    <w:rsid w:val="2AFBEEC2"/>
    <w:rsid w:val="2B08158E"/>
    <w:rsid w:val="2B129B1A"/>
    <w:rsid w:val="2B3D6346"/>
    <w:rsid w:val="2B95F5F0"/>
    <w:rsid w:val="2BB7917F"/>
    <w:rsid w:val="2BD4A2F6"/>
    <w:rsid w:val="2BD4E9D3"/>
    <w:rsid w:val="2BE42A82"/>
    <w:rsid w:val="2BF4FB13"/>
    <w:rsid w:val="2C0072C6"/>
    <w:rsid w:val="2C3F6049"/>
    <w:rsid w:val="2C5E0129"/>
    <w:rsid w:val="2C7A81AA"/>
    <w:rsid w:val="2C820B93"/>
    <w:rsid w:val="2C98799D"/>
    <w:rsid w:val="2D3C9468"/>
    <w:rsid w:val="2D56DE75"/>
    <w:rsid w:val="2D5BB3E1"/>
    <w:rsid w:val="2D85D7E2"/>
    <w:rsid w:val="2D88FF8A"/>
    <w:rsid w:val="2D9A1818"/>
    <w:rsid w:val="2DD2AB3F"/>
    <w:rsid w:val="2DDA9327"/>
    <w:rsid w:val="2E4CE919"/>
    <w:rsid w:val="2E514478"/>
    <w:rsid w:val="2E59DCCE"/>
    <w:rsid w:val="2E79E85B"/>
    <w:rsid w:val="2E8E2F4F"/>
    <w:rsid w:val="2ECE3ED5"/>
    <w:rsid w:val="2EE7DC22"/>
    <w:rsid w:val="2F23C689"/>
    <w:rsid w:val="2F466D64"/>
    <w:rsid w:val="2F52B8F3"/>
    <w:rsid w:val="2F5B4BF5"/>
    <w:rsid w:val="2F5C43EC"/>
    <w:rsid w:val="2F5D2F17"/>
    <w:rsid w:val="2F64557B"/>
    <w:rsid w:val="2F79D096"/>
    <w:rsid w:val="2F9ECC0E"/>
    <w:rsid w:val="2FD6D6DD"/>
    <w:rsid w:val="2FE052E5"/>
    <w:rsid w:val="2FE6361C"/>
    <w:rsid w:val="30021CCD"/>
    <w:rsid w:val="304A62E3"/>
    <w:rsid w:val="305C9ECD"/>
    <w:rsid w:val="308028C7"/>
    <w:rsid w:val="3086E7D5"/>
    <w:rsid w:val="309AA1A3"/>
    <w:rsid w:val="30A3B461"/>
    <w:rsid w:val="30AD4DCE"/>
    <w:rsid w:val="30C1E82A"/>
    <w:rsid w:val="30C8B54B"/>
    <w:rsid w:val="30CEF268"/>
    <w:rsid w:val="30EBDA72"/>
    <w:rsid w:val="311819E6"/>
    <w:rsid w:val="3121656F"/>
    <w:rsid w:val="312B1900"/>
    <w:rsid w:val="31450FE6"/>
    <w:rsid w:val="31842199"/>
    <w:rsid w:val="318D689B"/>
    <w:rsid w:val="32082E30"/>
    <w:rsid w:val="32525BAA"/>
    <w:rsid w:val="32555817"/>
    <w:rsid w:val="32B9F38E"/>
    <w:rsid w:val="32E5AE5F"/>
    <w:rsid w:val="32F89A76"/>
    <w:rsid w:val="3375179A"/>
    <w:rsid w:val="33E686C0"/>
    <w:rsid w:val="340A55F3"/>
    <w:rsid w:val="342B8F83"/>
    <w:rsid w:val="343EE92D"/>
    <w:rsid w:val="34874B7C"/>
    <w:rsid w:val="34AD819F"/>
    <w:rsid w:val="34D1D727"/>
    <w:rsid w:val="34FF501B"/>
    <w:rsid w:val="35100ADE"/>
    <w:rsid w:val="351ABE83"/>
    <w:rsid w:val="35A5021A"/>
    <w:rsid w:val="35A69C32"/>
    <w:rsid w:val="35C8B57D"/>
    <w:rsid w:val="35F943F8"/>
    <w:rsid w:val="3624FB42"/>
    <w:rsid w:val="364D668F"/>
    <w:rsid w:val="36B11757"/>
    <w:rsid w:val="36BABCBB"/>
    <w:rsid w:val="36C0EE19"/>
    <w:rsid w:val="36C1F766"/>
    <w:rsid w:val="36C568C9"/>
    <w:rsid w:val="36CAB5FF"/>
    <w:rsid w:val="36F89AF3"/>
    <w:rsid w:val="36F9A1E0"/>
    <w:rsid w:val="36FAEC98"/>
    <w:rsid w:val="37295535"/>
    <w:rsid w:val="3759AAED"/>
    <w:rsid w:val="375A3CA7"/>
    <w:rsid w:val="37B8C906"/>
    <w:rsid w:val="37CD0ED2"/>
    <w:rsid w:val="38433040"/>
    <w:rsid w:val="3850AE2D"/>
    <w:rsid w:val="38A89A50"/>
    <w:rsid w:val="38AF6D3F"/>
    <w:rsid w:val="38B94FD3"/>
    <w:rsid w:val="38FECCF2"/>
    <w:rsid w:val="392D0161"/>
    <w:rsid w:val="3957F668"/>
    <w:rsid w:val="39803337"/>
    <w:rsid w:val="3983D8C3"/>
    <w:rsid w:val="39980890"/>
    <w:rsid w:val="39A9C4B4"/>
    <w:rsid w:val="39ADA0E7"/>
    <w:rsid w:val="39B07205"/>
    <w:rsid w:val="39CD30CD"/>
    <w:rsid w:val="39D3B1FC"/>
    <w:rsid w:val="3A38698E"/>
    <w:rsid w:val="3A47F2FD"/>
    <w:rsid w:val="3A70A35E"/>
    <w:rsid w:val="3A81DDEF"/>
    <w:rsid w:val="3A87BA12"/>
    <w:rsid w:val="3A9E9A74"/>
    <w:rsid w:val="3A9F6570"/>
    <w:rsid w:val="3AA818C1"/>
    <w:rsid w:val="3AC14538"/>
    <w:rsid w:val="3AE6DB16"/>
    <w:rsid w:val="3AE98716"/>
    <w:rsid w:val="3B03B009"/>
    <w:rsid w:val="3B12EB00"/>
    <w:rsid w:val="3B1D0EE8"/>
    <w:rsid w:val="3B4B1601"/>
    <w:rsid w:val="3B860AD9"/>
    <w:rsid w:val="3B86B125"/>
    <w:rsid w:val="3B938B9C"/>
    <w:rsid w:val="3B95BD42"/>
    <w:rsid w:val="3BC22A50"/>
    <w:rsid w:val="3BC7B7F1"/>
    <w:rsid w:val="3BD4C471"/>
    <w:rsid w:val="3C0C631C"/>
    <w:rsid w:val="3C177D93"/>
    <w:rsid w:val="3C1BCFBB"/>
    <w:rsid w:val="3C208230"/>
    <w:rsid w:val="3C23B5CB"/>
    <w:rsid w:val="3C5FCC39"/>
    <w:rsid w:val="3C6D8B42"/>
    <w:rsid w:val="3C75EAEB"/>
    <w:rsid w:val="3CA15ACB"/>
    <w:rsid w:val="3CA48AB9"/>
    <w:rsid w:val="3CAE6C8D"/>
    <w:rsid w:val="3CC5C457"/>
    <w:rsid w:val="3CCC57DE"/>
    <w:rsid w:val="3CEBBC6E"/>
    <w:rsid w:val="3CF7A2FF"/>
    <w:rsid w:val="3D0A9658"/>
    <w:rsid w:val="3D14C670"/>
    <w:rsid w:val="3D2CBB08"/>
    <w:rsid w:val="3D33D3EB"/>
    <w:rsid w:val="3D488F82"/>
    <w:rsid w:val="3D6F86BB"/>
    <w:rsid w:val="3D7D40CA"/>
    <w:rsid w:val="3DA5B3B5"/>
    <w:rsid w:val="3DAF23E9"/>
    <w:rsid w:val="3DDF619C"/>
    <w:rsid w:val="3DFFD206"/>
    <w:rsid w:val="3E03662E"/>
    <w:rsid w:val="3E0C0A06"/>
    <w:rsid w:val="3E1DD119"/>
    <w:rsid w:val="3E2E0497"/>
    <w:rsid w:val="3E70C6F5"/>
    <w:rsid w:val="3E7935A0"/>
    <w:rsid w:val="3E8493AF"/>
    <w:rsid w:val="3E9540DA"/>
    <w:rsid w:val="3ECFE081"/>
    <w:rsid w:val="3EE133C8"/>
    <w:rsid w:val="3EF403E1"/>
    <w:rsid w:val="3EF83578"/>
    <w:rsid w:val="3F08256D"/>
    <w:rsid w:val="3F217608"/>
    <w:rsid w:val="3F2F1714"/>
    <w:rsid w:val="3F381A1C"/>
    <w:rsid w:val="3F3A2C78"/>
    <w:rsid w:val="3F566DCC"/>
    <w:rsid w:val="3F8783AB"/>
    <w:rsid w:val="3F8F11C2"/>
    <w:rsid w:val="3FA36CB3"/>
    <w:rsid w:val="3FB58A9A"/>
    <w:rsid w:val="3FD7DF0D"/>
    <w:rsid w:val="3FFE386A"/>
    <w:rsid w:val="40121203"/>
    <w:rsid w:val="40176762"/>
    <w:rsid w:val="4057ABA1"/>
    <w:rsid w:val="405D844C"/>
    <w:rsid w:val="40CE167F"/>
    <w:rsid w:val="40D2A052"/>
    <w:rsid w:val="40E30756"/>
    <w:rsid w:val="4103961E"/>
    <w:rsid w:val="410612FE"/>
    <w:rsid w:val="411BF79C"/>
    <w:rsid w:val="412BB047"/>
    <w:rsid w:val="41688EF4"/>
    <w:rsid w:val="4175E96E"/>
    <w:rsid w:val="41CD14F3"/>
    <w:rsid w:val="41CDFAAF"/>
    <w:rsid w:val="41D1D219"/>
    <w:rsid w:val="41F24EEA"/>
    <w:rsid w:val="420729FF"/>
    <w:rsid w:val="4207F881"/>
    <w:rsid w:val="4225029D"/>
    <w:rsid w:val="422AC7DF"/>
    <w:rsid w:val="424B88AD"/>
    <w:rsid w:val="4265D841"/>
    <w:rsid w:val="4279A39A"/>
    <w:rsid w:val="428BD07E"/>
    <w:rsid w:val="42C56874"/>
    <w:rsid w:val="42D4C134"/>
    <w:rsid w:val="430647A6"/>
    <w:rsid w:val="43353F6A"/>
    <w:rsid w:val="433A47A3"/>
    <w:rsid w:val="43441222"/>
    <w:rsid w:val="439DE9C4"/>
    <w:rsid w:val="43DA7349"/>
    <w:rsid w:val="43FB40E3"/>
    <w:rsid w:val="44146750"/>
    <w:rsid w:val="44182FDA"/>
    <w:rsid w:val="444C6B51"/>
    <w:rsid w:val="44643EA0"/>
    <w:rsid w:val="44B3C2DF"/>
    <w:rsid w:val="44C97B07"/>
    <w:rsid w:val="44ED13EC"/>
    <w:rsid w:val="451355AE"/>
    <w:rsid w:val="45622E12"/>
    <w:rsid w:val="4591B2E0"/>
    <w:rsid w:val="45ACC786"/>
    <w:rsid w:val="45AF6041"/>
    <w:rsid w:val="45E1F13E"/>
    <w:rsid w:val="4602C072"/>
    <w:rsid w:val="461F9FA3"/>
    <w:rsid w:val="46222A06"/>
    <w:rsid w:val="46437161"/>
    <w:rsid w:val="4647248B"/>
    <w:rsid w:val="467808B3"/>
    <w:rsid w:val="4687F765"/>
    <w:rsid w:val="469BF817"/>
    <w:rsid w:val="46B1CB6E"/>
    <w:rsid w:val="46ED3387"/>
    <w:rsid w:val="46FA8EB2"/>
    <w:rsid w:val="47283EA4"/>
    <w:rsid w:val="473271D8"/>
    <w:rsid w:val="4733E08F"/>
    <w:rsid w:val="47499059"/>
    <w:rsid w:val="4749B4DF"/>
    <w:rsid w:val="47BD9630"/>
    <w:rsid w:val="47C329B7"/>
    <w:rsid w:val="47C8597C"/>
    <w:rsid w:val="47CAC40C"/>
    <w:rsid w:val="47FD79FE"/>
    <w:rsid w:val="47FDEC8D"/>
    <w:rsid w:val="48198A94"/>
    <w:rsid w:val="4823351E"/>
    <w:rsid w:val="483076A0"/>
    <w:rsid w:val="487AA5C7"/>
    <w:rsid w:val="48822E5E"/>
    <w:rsid w:val="489199F9"/>
    <w:rsid w:val="48C396AA"/>
    <w:rsid w:val="48CC94BF"/>
    <w:rsid w:val="48FE0569"/>
    <w:rsid w:val="49148E56"/>
    <w:rsid w:val="4917748E"/>
    <w:rsid w:val="49276AD0"/>
    <w:rsid w:val="493B91BB"/>
    <w:rsid w:val="494214B9"/>
    <w:rsid w:val="49AF0923"/>
    <w:rsid w:val="49D6C7BB"/>
    <w:rsid w:val="49FEA5DD"/>
    <w:rsid w:val="4A05D1BD"/>
    <w:rsid w:val="4A21645F"/>
    <w:rsid w:val="4A379699"/>
    <w:rsid w:val="4A4289ED"/>
    <w:rsid w:val="4A7C8646"/>
    <w:rsid w:val="4AC8F476"/>
    <w:rsid w:val="4AD04C86"/>
    <w:rsid w:val="4AFAAB14"/>
    <w:rsid w:val="4B2BAA5A"/>
    <w:rsid w:val="4B32B1B7"/>
    <w:rsid w:val="4B5EA253"/>
    <w:rsid w:val="4B7FE24A"/>
    <w:rsid w:val="4BB59CD8"/>
    <w:rsid w:val="4BE966B2"/>
    <w:rsid w:val="4C158D86"/>
    <w:rsid w:val="4C1835E4"/>
    <w:rsid w:val="4C3F34A7"/>
    <w:rsid w:val="4C4D4450"/>
    <w:rsid w:val="4C7C15E6"/>
    <w:rsid w:val="4C7DF17B"/>
    <w:rsid w:val="4C8AC4B1"/>
    <w:rsid w:val="4C8D2002"/>
    <w:rsid w:val="4C8E4599"/>
    <w:rsid w:val="4C9A6403"/>
    <w:rsid w:val="4CA3449D"/>
    <w:rsid w:val="4CB450D3"/>
    <w:rsid w:val="4CE094F5"/>
    <w:rsid w:val="4CE527E2"/>
    <w:rsid w:val="4CE970E2"/>
    <w:rsid w:val="4D0239A1"/>
    <w:rsid w:val="4D09FDC7"/>
    <w:rsid w:val="4D0B0C34"/>
    <w:rsid w:val="4D35944A"/>
    <w:rsid w:val="4D82D906"/>
    <w:rsid w:val="4D8EECF6"/>
    <w:rsid w:val="4D9C846F"/>
    <w:rsid w:val="4DCFE3C1"/>
    <w:rsid w:val="4DEFD074"/>
    <w:rsid w:val="4DFA5567"/>
    <w:rsid w:val="4E152A56"/>
    <w:rsid w:val="4E65DA76"/>
    <w:rsid w:val="4ED39060"/>
    <w:rsid w:val="4EE1D98D"/>
    <w:rsid w:val="4EFA5E9A"/>
    <w:rsid w:val="4F0502A4"/>
    <w:rsid w:val="4F1B3722"/>
    <w:rsid w:val="4F409235"/>
    <w:rsid w:val="4F42B834"/>
    <w:rsid w:val="4FADC52F"/>
    <w:rsid w:val="4FBB79C2"/>
    <w:rsid w:val="4FF56279"/>
    <w:rsid w:val="4FFE5B67"/>
    <w:rsid w:val="500F3619"/>
    <w:rsid w:val="504D01BB"/>
    <w:rsid w:val="506AA39A"/>
    <w:rsid w:val="50C3B057"/>
    <w:rsid w:val="50CEB638"/>
    <w:rsid w:val="50D889B9"/>
    <w:rsid w:val="50D9A4E4"/>
    <w:rsid w:val="50DD37E1"/>
    <w:rsid w:val="50DE7726"/>
    <w:rsid w:val="5115F9C6"/>
    <w:rsid w:val="512470BC"/>
    <w:rsid w:val="5133B1E0"/>
    <w:rsid w:val="5135DB73"/>
    <w:rsid w:val="516E855C"/>
    <w:rsid w:val="517F4E87"/>
    <w:rsid w:val="519EA206"/>
    <w:rsid w:val="51CB6CB5"/>
    <w:rsid w:val="51D53763"/>
    <w:rsid w:val="523783B4"/>
    <w:rsid w:val="524126FE"/>
    <w:rsid w:val="524C2025"/>
    <w:rsid w:val="525026A5"/>
    <w:rsid w:val="529A1C78"/>
    <w:rsid w:val="52F42DC3"/>
    <w:rsid w:val="52FC96D1"/>
    <w:rsid w:val="531F2680"/>
    <w:rsid w:val="5386C673"/>
    <w:rsid w:val="53A69B94"/>
    <w:rsid w:val="53D254FC"/>
    <w:rsid w:val="5430BE19"/>
    <w:rsid w:val="5447BE7D"/>
    <w:rsid w:val="54591574"/>
    <w:rsid w:val="546953DF"/>
    <w:rsid w:val="546FE1A3"/>
    <w:rsid w:val="5482A585"/>
    <w:rsid w:val="54A07DA7"/>
    <w:rsid w:val="54F30D1E"/>
    <w:rsid w:val="552FBA33"/>
    <w:rsid w:val="554C0882"/>
    <w:rsid w:val="5579C47A"/>
    <w:rsid w:val="55DAEC9B"/>
    <w:rsid w:val="55FE631D"/>
    <w:rsid w:val="55FECF2D"/>
    <w:rsid w:val="560CD2BF"/>
    <w:rsid w:val="56400FB3"/>
    <w:rsid w:val="5650AC41"/>
    <w:rsid w:val="56529D1E"/>
    <w:rsid w:val="5657E8F8"/>
    <w:rsid w:val="565BBB44"/>
    <w:rsid w:val="566479A0"/>
    <w:rsid w:val="56717935"/>
    <w:rsid w:val="568802BC"/>
    <w:rsid w:val="56882A5E"/>
    <w:rsid w:val="56DBBEB1"/>
    <w:rsid w:val="5729ED7E"/>
    <w:rsid w:val="57738AC6"/>
    <w:rsid w:val="57A32CF0"/>
    <w:rsid w:val="57A88E5F"/>
    <w:rsid w:val="57A97699"/>
    <w:rsid w:val="57C3A0BE"/>
    <w:rsid w:val="57C92EC1"/>
    <w:rsid w:val="57DD23B7"/>
    <w:rsid w:val="57F40505"/>
    <w:rsid w:val="57F9D6A4"/>
    <w:rsid w:val="57F9F833"/>
    <w:rsid w:val="57FFE3C0"/>
    <w:rsid w:val="580E92FB"/>
    <w:rsid w:val="583D960D"/>
    <w:rsid w:val="58445D7C"/>
    <w:rsid w:val="584917E5"/>
    <w:rsid w:val="58743CC3"/>
    <w:rsid w:val="588148C6"/>
    <w:rsid w:val="5898A10C"/>
    <w:rsid w:val="589BED57"/>
    <w:rsid w:val="589C1989"/>
    <w:rsid w:val="58B4B5C0"/>
    <w:rsid w:val="58C70B1B"/>
    <w:rsid w:val="58CE08DC"/>
    <w:rsid w:val="58CEEBA2"/>
    <w:rsid w:val="59004345"/>
    <w:rsid w:val="591A7D9D"/>
    <w:rsid w:val="5926D5D2"/>
    <w:rsid w:val="593050B3"/>
    <w:rsid w:val="596A4F19"/>
    <w:rsid w:val="59AAE90C"/>
    <w:rsid w:val="59BD19A3"/>
    <w:rsid w:val="59E52AF4"/>
    <w:rsid w:val="5A0F6988"/>
    <w:rsid w:val="5A613084"/>
    <w:rsid w:val="5A74F2A4"/>
    <w:rsid w:val="5AA70157"/>
    <w:rsid w:val="5AA71D31"/>
    <w:rsid w:val="5AC6AF0D"/>
    <w:rsid w:val="5AC8AAA3"/>
    <w:rsid w:val="5B1EECA9"/>
    <w:rsid w:val="5B288B1C"/>
    <w:rsid w:val="5B2C8421"/>
    <w:rsid w:val="5B442FEC"/>
    <w:rsid w:val="5B8D1469"/>
    <w:rsid w:val="5BA6CEDC"/>
    <w:rsid w:val="5BB19677"/>
    <w:rsid w:val="5BB46D6C"/>
    <w:rsid w:val="5C87F2EF"/>
    <w:rsid w:val="5CA51041"/>
    <w:rsid w:val="5CCA7E9F"/>
    <w:rsid w:val="5CCE5A81"/>
    <w:rsid w:val="5CD30562"/>
    <w:rsid w:val="5D01CCEA"/>
    <w:rsid w:val="5D028233"/>
    <w:rsid w:val="5DAE6A48"/>
    <w:rsid w:val="5DC0CC38"/>
    <w:rsid w:val="5DC46D63"/>
    <w:rsid w:val="5DC7F534"/>
    <w:rsid w:val="5E0311BA"/>
    <w:rsid w:val="5E1E58D0"/>
    <w:rsid w:val="5E3A3215"/>
    <w:rsid w:val="5E3E5592"/>
    <w:rsid w:val="5E456D98"/>
    <w:rsid w:val="5E547A78"/>
    <w:rsid w:val="5E72A2D1"/>
    <w:rsid w:val="5E97CE06"/>
    <w:rsid w:val="5EDC7B6C"/>
    <w:rsid w:val="5EF895EF"/>
    <w:rsid w:val="5F174CF7"/>
    <w:rsid w:val="5F41AB16"/>
    <w:rsid w:val="5F4370B5"/>
    <w:rsid w:val="5F46D3FA"/>
    <w:rsid w:val="5F4E17CD"/>
    <w:rsid w:val="5F4E2D88"/>
    <w:rsid w:val="5F5A7A9C"/>
    <w:rsid w:val="5F63BAB7"/>
    <w:rsid w:val="5F68CF2F"/>
    <w:rsid w:val="5F8DAEA4"/>
    <w:rsid w:val="5F98BBBB"/>
    <w:rsid w:val="5FA9FE46"/>
    <w:rsid w:val="5FB86BB8"/>
    <w:rsid w:val="5FBC9EF6"/>
    <w:rsid w:val="600D3804"/>
    <w:rsid w:val="6021A7DC"/>
    <w:rsid w:val="603075F6"/>
    <w:rsid w:val="603AB34D"/>
    <w:rsid w:val="603D0EA0"/>
    <w:rsid w:val="60655655"/>
    <w:rsid w:val="60785B0B"/>
    <w:rsid w:val="608AB9DB"/>
    <w:rsid w:val="60AC5777"/>
    <w:rsid w:val="60CB491D"/>
    <w:rsid w:val="60DE10D4"/>
    <w:rsid w:val="60E755DA"/>
    <w:rsid w:val="60ED0A44"/>
    <w:rsid w:val="61023AAF"/>
    <w:rsid w:val="610918ED"/>
    <w:rsid w:val="6119C148"/>
    <w:rsid w:val="614A4BBD"/>
    <w:rsid w:val="61783464"/>
    <w:rsid w:val="617BF322"/>
    <w:rsid w:val="61961A3B"/>
    <w:rsid w:val="61A1CC36"/>
    <w:rsid w:val="61BBE893"/>
    <w:rsid w:val="61D3A4B1"/>
    <w:rsid w:val="61F406DE"/>
    <w:rsid w:val="62019225"/>
    <w:rsid w:val="62146CD6"/>
    <w:rsid w:val="6214F4A8"/>
    <w:rsid w:val="6233B3F2"/>
    <w:rsid w:val="6265A886"/>
    <w:rsid w:val="627F02BC"/>
    <w:rsid w:val="62CC294F"/>
    <w:rsid w:val="62D779E6"/>
    <w:rsid w:val="62D93067"/>
    <w:rsid w:val="62DAED52"/>
    <w:rsid w:val="62E3A04E"/>
    <w:rsid w:val="62EBAA05"/>
    <w:rsid w:val="6315F503"/>
    <w:rsid w:val="631BC4BA"/>
    <w:rsid w:val="6321E047"/>
    <w:rsid w:val="632D7FFE"/>
    <w:rsid w:val="633D11B2"/>
    <w:rsid w:val="6347B3E2"/>
    <w:rsid w:val="637BEB5A"/>
    <w:rsid w:val="63B8A58C"/>
    <w:rsid w:val="63CA0126"/>
    <w:rsid w:val="63CCF0FF"/>
    <w:rsid w:val="63DC9E47"/>
    <w:rsid w:val="63EA7BCE"/>
    <w:rsid w:val="63FD1834"/>
    <w:rsid w:val="64039C34"/>
    <w:rsid w:val="640546E1"/>
    <w:rsid w:val="644C6426"/>
    <w:rsid w:val="646288A0"/>
    <w:rsid w:val="6462A473"/>
    <w:rsid w:val="64F536B2"/>
    <w:rsid w:val="65055909"/>
    <w:rsid w:val="6510176F"/>
    <w:rsid w:val="654EFC5C"/>
    <w:rsid w:val="657B8448"/>
    <w:rsid w:val="657C7295"/>
    <w:rsid w:val="65F22866"/>
    <w:rsid w:val="6643464B"/>
    <w:rsid w:val="6646C920"/>
    <w:rsid w:val="666FE4EC"/>
    <w:rsid w:val="6672A002"/>
    <w:rsid w:val="667CCD1A"/>
    <w:rsid w:val="66C8C10C"/>
    <w:rsid w:val="66CB7D1E"/>
    <w:rsid w:val="66D35CBB"/>
    <w:rsid w:val="66D4342F"/>
    <w:rsid w:val="66E449A7"/>
    <w:rsid w:val="671B1ECF"/>
    <w:rsid w:val="671B314D"/>
    <w:rsid w:val="671F76DA"/>
    <w:rsid w:val="6724E8E3"/>
    <w:rsid w:val="6734B8F6"/>
    <w:rsid w:val="67484CAE"/>
    <w:rsid w:val="67520AF0"/>
    <w:rsid w:val="676D1B27"/>
    <w:rsid w:val="676F0BDE"/>
    <w:rsid w:val="67764949"/>
    <w:rsid w:val="67870343"/>
    <w:rsid w:val="6796D9E2"/>
    <w:rsid w:val="67CCA19B"/>
    <w:rsid w:val="6801FD33"/>
    <w:rsid w:val="68426CF0"/>
    <w:rsid w:val="685C8247"/>
    <w:rsid w:val="68700490"/>
    <w:rsid w:val="68C5406C"/>
    <w:rsid w:val="68CF4B46"/>
    <w:rsid w:val="68DDCECC"/>
    <w:rsid w:val="68E75430"/>
    <w:rsid w:val="68EF478F"/>
    <w:rsid w:val="69145156"/>
    <w:rsid w:val="696CB931"/>
    <w:rsid w:val="698CEA6E"/>
    <w:rsid w:val="69C028F8"/>
    <w:rsid w:val="69DCF98B"/>
    <w:rsid w:val="69E0CDA8"/>
    <w:rsid w:val="69EBC0A8"/>
    <w:rsid w:val="6A23A389"/>
    <w:rsid w:val="6A3760CE"/>
    <w:rsid w:val="6A77A48F"/>
    <w:rsid w:val="6A8B7A0D"/>
    <w:rsid w:val="6A8C7281"/>
    <w:rsid w:val="6A8E954D"/>
    <w:rsid w:val="6A93A56B"/>
    <w:rsid w:val="6A97BB0D"/>
    <w:rsid w:val="6AAC7574"/>
    <w:rsid w:val="6AB1B5AA"/>
    <w:rsid w:val="6AEA45D7"/>
    <w:rsid w:val="6B16803D"/>
    <w:rsid w:val="6B4514C3"/>
    <w:rsid w:val="6B6D5E57"/>
    <w:rsid w:val="6B747653"/>
    <w:rsid w:val="6B8EB27D"/>
    <w:rsid w:val="6BAB3F2F"/>
    <w:rsid w:val="6BB69FE8"/>
    <w:rsid w:val="6C0B158C"/>
    <w:rsid w:val="6C3D7B13"/>
    <w:rsid w:val="6C83267A"/>
    <w:rsid w:val="6C92995D"/>
    <w:rsid w:val="6CBAABB3"/>
    <w:rsid w:val="6CC91BFD"/>
    <w:rsid w:val="6CCB160F"/>
    <w:rsid w:val="6CD90799"/>
    <w:rsid w:val="6CDE1E80"/>
    <w:rsid w:val="6CF4CA24"/>
    <w:rsid w:val="6CFE0683"/>
    <w:rsid w:val="6D009BCE"/>
    <w:rsid w:val="6D095695"/>
    <w:rsid w:val="6D3A3205"/>
    <w:rsid w:val="6D530360"/>
    <w:rsid w:val="6DBE6493"/>
    <w:rsid w:val="6DD3A362"/>
    <w:rsid w:val="6E355ECA"/>
    <w:rsid w:val="6E498C42"/>
    <w:rsid w:val="6E8130F5"/>
    <w:rsid w:val="6ED862F7"/>
    <w:rsid w:val="6EEBEB5F"/>
    <w:rsid w:val="6F01D5F9"/>
    <w:rsid w:val="6F0E3C8C"/>
    <w:rsid w:val="6F0EA45C"/>
    <w:rsid w:val="6F0EFD41"/>
    <w:rsid w:val="6F52066B"/>
    <w:rsid w:val="6F618194"/>
    <w:rsid w:val="6F67B8E1"/>
    <w:rsid w:val="6F8B078D"/>
    <w:rsid w:val="6FA025EF"/>
    <w:rsid w:val="6FB2EEB2"/>
    <w:rsid w:val="6FB55998"/>
    <w:rsid w:val="6FC757AB"/>
    <w:rsid w:val="6FCB7847"/>
    <w:rsid w:val="6FD16CF0"/>
    <w:rsid w:val="700F424B"/>
    <w:rsid w:val="70173226"/>
    <w:rsid w:val="707A50C3"/>
    <w:rsid w:val="70AD5628"/>
    <w:rsid w:val="70BC6B25"/>
    <w:rsid w:val="70E38EE1"/>
    <w:rsid w:val="7105A660"/>
    <w:rsid w:val="7109F756"/>
    <w:rsid w:val="71100F49"/>
    <w:rsid w:val="71115016"/>
    <w:rsid w:val="711AEB7D"/>
    <w:rsid w:val="7139A338"/>
    <w:rsid w:val="71505869"/>
    <w:rsid w:val="715D5CE0"/>
    <w:rsid w:val="718DD5D5"/>
    <w:rsid w:val="7202C6B3"/>
    <w:rsid w:val="724CA398"/>
    <w:rsid w:val="72B60434"/>
    <w:rsid w:val="72E32980"/>
    <w:rsid w:val="72F48F07"/>
    <w:rsid w:val="72F90E83"/>
    <w:rsid w:val="7302DE23"/>
    <w:rsid w:val="7332F289"/>
    <w:rsid w:val="733395E7"/>
    <w:rsid w:val="733F9DFD"/>
    <w:rsid w:val="735E9896"/>
    <w:rsid w:val="735F9B73"/>
    <w:rsid w:val="73630E69"/>
    <w:rsid w:val="739B7F93"/>
    <w:rsid w:val="73C8CADE"/>
    <w:rsid w:val="73D5349E"/>
    <w:rsid w:val="73DFEB25"/>
    <w:rsid w:val="7408C6BE"/>
    <w:rsid w:val="741F0538"/>
    <w:rsid w:val="7442C859"/>
    <w:rsid w:val="744AB3D5"/>
    <w:rsid w:val="74955833"/>
    <w:rsid w:val="74F8030D"/>
    <w:rsid w:val="74FBDA87"/>
    <w:rsid w:val="758BCD31"/>
    <w:rsid w:val="7595FF2C"/>
    <w:rsid w:val="75AFA0C2"/>
    <w:rsid w:val="75B0E41D"/>
    <w:rsid w:val="75B75643"/>
    <w:rsid w:val="75F49CC8"/>
    <w:rsid w:val="75F995E9"/>
    <w:rsid w:val="76143CD7"/>
    <w:rsid w:val="76175AEC"/>
    <w:rsid w:val="7623E7F1"/>
    <w:rsid w:val="7629F566"/>
    <w:rsid w:val="76323BA7"/>
    <w:rsid w:val="76773590"/>
    <w:rsid w:val="767917A3"/>
    <w:rsid w:val="76830E37"/>
    <w:rsid w:val="7699AB4C"/>
    <w:rsid w:val="769CB1CB"/>
    <w:rsid w:val="76CD2C08"/>
    <w:rsid w:val="76EF233D"/>
    <w:rsid w:val="770645EE"/>
    <w:rsid w:val="771911AA"/>
    <w:rsid w:val="77254B18"/>
    <w:rsid w:val="77344F89"/>
    <w:rsid w:val="7734F215"/>
    <w:rsid w:val="7753471A"/>
    <w:rsid w:val="77558DA7"/>
    <w:rsid w:val="777B8C08"/>
    <w:rsid w:val="77857445"/>
    <w:rsid w:val="7788B0C4"/>
    <w:rsid w:val="779122D9"/>
    <w:rsid w:val="77ED90F0"/>
    <w:rsid w:val="7812AD3F"/>
    <w:rsid w:val="7854DBA7"/>
    <w:rsid w:val="78762FF7"/>
    <w:rsid w:val="7889C000"/>
    <w:rsid w:val="7896AFC8"/>
    <w:rsid w:val="78B36427"/>
    <w:rsid w:val="78C95C37"/>
    <w:rsid w:val="7910F8A2"/>
    <w:rsid w:val="792F2E23"/>
    <w:rsid w:val="793E02F9"/>
    <w:rsid w:val="793E0BFF"/>
    <w:rsid w:val="79689F53"/>
    <w:rsid w:val="796AEC35"/>
    <w:rsid w:val="798D2361"/>
    <w:rsid w:val="79900FE0"/>
    <w:rsid w:val="799C3544"/>
    <w:rsid w:val="79A79E7F"/>
    <w:rsid w:val="79C4A212"/>
    <w:rsid w:val="79DB2FC8"/>
    <w:rsid w:val="79F6954B"/>
    <w:rsid w:val="7A2CF741"/>
    <w:rsid w:val="7A48963D"/>
    <w:rsid w:val="7A6648F4"/>
    <w:rsid w:val="7A896DEE"/>
    <w:rsid w:val="7ABC1C2B"/>
    <w:rsid w:val="7AD484F0"/>
    <w:rsid w:val="7AE69F8A"/>
    <w:rsid w:val="7AFB9B1E"/>
    <w:rsid w:val="7B2BA40F"/>
    <w:rsid w:val="7B394EDA"/>
    <w:rsid w:val="7BA2A964"/>
    <w:rsid w:val="7BA9E56D"/>
    <w:rsid w:val="7BEC8521"/>
    <w:rsid w:val="7BF12BAB"/>
    <w:rsid w:val="7C078EF6"/>
    <w:rsid w:val="7C111550"/>
    <w:rsid w:val="7C425830"/>
    <w:rsid w:val="7C591644"/>
    <w:rsid w:val="7C6F696F"/>
    <w:rsid w:val="7C8775F1"/>
    <w:rsid w:val="7C99C0FA"/>
    <w:rsid w:val="7CA8443E"/>
    <w:rsid w:val="7CC68046"/>
    <w:rsid w:val="7CD521D7"/>
    <w:rsid w:val="7CD78E07"/>
    <w:rsid w:val="7D1439A7"/>
    <w:rsid w:val="7D1CAF32"/>
    <w:rsid w:val="7D36135A"/>
    <w:rsid w:val="7D3E359D"/>
    <w:rsid w:val="7D425285"/>
    <w:rsid w:val="7D42C818"/>
    <w:rsid w:val="7D62D998"/>
    <w:rsid w:val="7DA04FCD"/>
    <w:rsid w:val="7DA57ACD"/>
    <w:rsid w:val="7DB65494"/>
    <w:rsid w:val="7E12FBF9"/>
    <w:rsid w:val="7E13A2B5"/>
    <w:rsid w:val="7E162179"/>
    <w:rsid w:val="7E185643"/>
    <w:rsid w:val="7E252087"/>
    <w:rsid w:val="7E53AB6B"/>
    <w:rsid w:val="7E8979F7"/>
    <w:rsid w:val="7EA95F4B"/>
    <w:rsid w:val="7EBF1E6B"/>
    <w:rsid w:val="7ECC06ED"/>
    <w:rsid w:val="7F158E37"/>
    <w:rsid w:val="7F1E381A"/>
    <w:rsid w:val="7F5F8906"/>
    <w:rsid w:val="7F8397AF"/>
    <w:rsid w:val="7FC0A0B2"/>
    <w:rsid w:val="7FF9D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74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AA38F6"/>
    <w:pPr>
      <w:keepNext/>
      <w:outlineLvl w:val="1"/>
    </w:pPr>
    <w:rPr>
      <w:rFonts w:ascii="Arial" w:eastAsia="Times New Roman" w:hAnsi="Arial" w:cs="Times New Roman"/>
      <w:b/>
      <w:szCs w:val="20"/>
      <w:lang w:val="en-US"/>
    </w:rPr>
  </w:style>
  <w:style w:type="paragraph" w:styleId="Heading3">
    <w:name w:val="heading 3"/>
    <w:basedOn w:val="Normal"/>
    <w:next w:val="Normal"/>
    <w:link w:val="Heading3Char"/>
    <w:qFormat/>
    <w:rsid w:val="00AA38F6"/>
    <w:pPr>
      <w:keepNext/>
      <w:tabs>
        <w:tab w:val="left" w:pos="5812"/>
      </w:tabs>
      <w:outlineLvl w:val="2"/>
    </w:pPr>
    <w:rPr>
      <w:rFonts w:ascii="Arial" w:eastAsia="Times New Roman" w:hAnsi="Arial" w:cs="Times New Roman"/>
      <w:i/>
      <w:szCs w:val="20"/>
      <w:lang w:val="en-US"/>
    </w:rPr>
  </w:style>
  <w:style w:type="paragraph" w:styleId="Heading4">
    <w:name w:val="heading 4"/>
    <w:basedOn w:val="Normal"/>
    <w:next w:val="Normal"/>
    <w:link w:val="Heading4Char"/>
    <w:qFormat/>
    <w:rsid w:val="00AA38F6"/>
    <w:pPr>
      <w:keepNext/>
      <w:tabs>
        <w:tab w:val="left" w:pos="5812"/>
      </w:tabs>
      <w:outlineLvl w:val="3"/>
    </w:pPr>
    <w:rPr>
      <w:rFonts w:ascii="Arial" w:eastAsia="Times New Roman" w:hAnsi="Arial" w:cs="Times New Roman"/>
      <w:sz w:val="36"/>
      <w:szCs w:val="20"/>
      <w:lang w:val="en-US"/>
    </w:rPr>
  </w:style>
  <w:style w:type="paragraph" w:styleId="Heading9">
    <w:name w:val="heading 9"/>
    <w:basedOn w:val="Normal"/>
    <w:next w:val="Normal"/>
    <w:link w:val="Heading9Char"/>
    <w:qFormat/>
    <w:rsid w:val="00AA38F6"/>
    <w:pPr>
      <w:keepNext/>
      <w:ind w:left="-720" w:right="-54"/>
      <w:outlineLvl w:val="8"/>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4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38F6"/>
    <w:rPr>
      <w:rFonts w:ascii="Arial" w:eastAsia="Times New Roman" w:hAnsi="Arial" w:cs="Times New Roman"/>
      <w:b/>
      <w:szCs w:val="20"/>
      <w:lang w:val="en-US"/>
    </w:rPr>
  </w:style>
  <w:style w:type="character" w:customStyle="1" w:styleId="Heading3Char">
    <w:name w:val="Heading 3 Char"/>
    <w:basedOn w:val="DefaultParagraphFont"/>
    <w:link w:val="Heading3"/>
    <w:rsid w:val="00AA38F6"/>
    <w:rPr>
      <w:rFonts w:ascii="Arial" w:eastAsia="Times New Roman" w:hAnsi="Arial" w:cs="Times New Roman"/>
      <w:i/>
      <w:szCs w:val="20"/>
      <w:lang w:val="en-US"/>
    </w:rPr>
  </w:style>
  <w:style w:type="character" w:customStyle="1" w:styleId="Heading4Char">
    <w:name w:val="Heading 4 Char"/>
    <w:basedOn w:val="DefaultParagraphFont"/>
    <w:link w:val="Heading4"/>
    <w:rsid w:val="00AA38F6"/>
    <w:rPr>
      <w:rFonts w:ascii="Arial" w:eastAsia="Times New Roman" w:hAnsi="Arial" w:cs="Times New Roman"/>
      <w:sz w:val="36"/>
      <w:szCs w:val="20"/>
      <w:lang w:val="en-US"/>
    </w:rPr>
  </w:style>
  <w:style w:type="character" w:customStyle="1" w:styleId="Heading9Char">
    <w:name w:val="Heading 9 Char"/>
    <w:basedOn w:val="DefaultParagraphFont"/>
    <w:link w:val="Heading9"/>
    <w:rsid w:val="00AA38F6"/>
    <w:rPr>
      <w:rFonts w:ascii="Arial" w:eastAsia="Times New Roman" w:hAnsi="Arial" w:cs="Arial"/>
      <w:b/>
      <w:bCs/>
      <w:lang w:val="en-US"/>
    </w:rPr>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styleId="BodyTextIndent">
    <w:name w:val="Body Text Indent"/>
    <w:basedOn w:val="Normal"/>
    <w:link w:val="BodyTextIndentChar"/>
    <w:rsid w:val="00AA38F6"/>
    <w:pPr>
      <w:ind w:left="720"/>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AA38F6"/>
    <w:rPr>
      <w:rFonts w:ascii="Arial" w:eastAsia="Times New Roman" w:hAnsi="Arial" w:cs="Times New Roman"/>
      <w:szCs w:val="20"/>
      <w:lang w:val="en-US"/>
    </w:rPr>
  </w:style>
  <w:style w:type="paragraph" w:styleId="BodyTextIndent2">
    <w:name w:val="Body Text Indent 2"/>
    <w:basedOn w:val="Normal"/>
    <w:link w:val="BodyTextIndent2Char"/>
    <w:rsid w:val="00AA38F6"/>
    <w:pPr>
      <w:ind w:left="851"/>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AA38F6"/>
    <w:rPr>
      <w:rFonts w:ascii="Arial" w:eastAsia="Times New Roman" w:hAnsi="Arial" w:cs="Times New Roman"/>
      <w:szCs w:val="20"/>
      <w:lang w:val="en-US"/>
    </w:rPr>
  </w:style>
  <w:style w:type="paragraph" w:styleId="BlockText">
    <w:name w:val="Block Text"/>
    <w:basedOn w:val="Normal"/>
    <w:rsid w:val="00AA38F6"/>
    <w:pPr>
      <w:tabs>
        <w:tab w:val="left" w:pos="-720"/>
        <w:tab w:val="left" w:pos="0"/>
      </w:tabs>
      <w:ind w:left="-720" w:right="-54"/>
    </w:pPr>
    <w:rPr>
      <w:rFonts w:ascii="Arial" w:eastAsia="Times New Roman" w:hAnsi="Arial" w:cs="Arial"/>
      <w:lang w:val="en-US"/>
    </w:rPr>
  </w:style>
  <w:style w:type="paragraph" w:styleId="BodyText2">
    <w:name w:val="Body Text 2"/>
    <w:basedOn w:val="Normal"/>
    <w:link w:val="BodyText2Char"/>
    <w:rsid w:val="00AA38F6"/>
    <w:pPr>
      <w:jc w:val="center"/>
    </w:pPr>
    <w:rPr>
      <w:rFonts w:ascii="Arial" w:eastAsia="Times New Roman" w:hAnsi="Arial" w:cs="Times New Roman"/>
      <w:szCs w:val="20"/>
    </w:rPr>
  </w:style>
  <w:style w:type="character" w:customStyle="1" w:styleId="BodyText2Char">
    <w:name w:val="Body Text 2 Char"/>
    <w:basedOn w:val="DefaultParagraphFont"/>
    <w:link w:val="BodyText2"/>
    <w:rsid w:val="00AA38F6"/>
    <w:rPr>
      <w:rFonts w:ascii="Arial" w:eastAsia="Times New Roman" w:hAnsi="Arial" w:cs="Times New Roman"/>
      <w:szCs w:val="20"/>
    </w:rPr>
  </w:style>
  <w:style w:type="paragraph" w:styleId="BodyText3">
    <w:name w:val="Body Text 3"/>
    <w:basedOn w:val="Normal"/>
    <w:link w:val="BodyText3Char"/>
    <w:rsid w:val="00AA38F6"/>
    <w:pPr>
      <w:tabs>
        <w:tab w:val="left" w:pos="0"/>
        <w:tab w:val="num" w:pos="1440"/>
      </w:tabs>
      <w:ind w:right="-54"/>
    </w:pPr>
    <w:rPr>
      <w:rFonts w:ascii="Arial" w:eastAsia="Times New Roman" w:hAnsi="Arial" w:cs="Arial"/>
      <w:lang w:val="en-US"/>
    </w:rPr>
  </w:style>
  <w:style w:type="character" w:customStyle="1" w:styleId="BodyText3Char">
    <w:name w:val="Body Text 3 Char"/>
    <w:basedOn w:val="DefaultParagraphFont"/>
    <w:link w:val="BodyText3"/>
    <w:rsid w:val="00AA38F6"/>
    <w:rPr>
      <w:rFonts w:ascii="Arial" w:eastAsia="Times New Roman" w:hAnsi="Arial" w:cs="Arial"/>
      <w:lang w:val="en-US"/>
    </w:rPr>
  </w:style>
  <w:style w:type="paragraph" w:customStyle="1" w:styleId="DfESBullets">
    <w:name w:val="DfESBullets"/>
    <w:basedOn w:val="Normal"/>
    <w:rsid w:val="00AA38F6"/>
    <w:pPr>
      <w:widowControl w:val="0"/>
      <w:numPr>
        <w:numId w:val="2"/>
      </w:numPr>
      <w:overflowPunct w:val="0"/>
      <w:autoSpaceDE w:val="0"/>
      <w:autoSpaceDN w:val="0"/>
      <w:adjustRightInd w:val="0"/>
      <w:spacing w:after="240"/>
      <w:textAlignment w:val="baseline"/>
    </w:pPr>
    <w:rPr>
      <w:rFonts w:ascii="Arial" w:eastAsia="Times New Roman" w:hAnsi="Arial" w:cs="Times New Roman"/>
      <w:szCs w:val="20"/>
    </w:rPr>
  </w:style>
  <w:style w:type="character" w:styleId="Hyperlink">
    <w:name w:val="Hyperlink"/>
    <w:rsid w:val="00AA38F6"/>
    <w:rPr>
      <w:color w:val="0000FF"/>
      <w:u w:val="single"/>
    </w:rPr>
  </w:style>
  <w:style w:type="paragraph" w:styleId="ListParagraph">
    <w:name w:val="List Paragraph"/>
    <w:basedOn w:val="Normal"/>
    <w:uiPriority w:val="1"/>
    <w:qFormat/>
    <w:rsid w:val="00AA38F6"/>
    <w:pPr>
      <w:ind w:left="720"/>
    </w:pPr>
    <w:rPr>
      <w:rFonts w:ascii="Arial" w:eastAsia="Times New Roman" w:hAnsi="Arial" w:cs="Arial"/>
      <w:lang w:val="en-US"/>
    </w:rPr>
  </w:style>
  <w:style w:type="paragraph" w:styleId="NoSpacing">
    <w:name w:val="No Spacing"/>
    <w:uiPriority w:val="1"/>
    <w:qFormat/>
    <w:rsid w:val="00AA38F6"/>
    <w:rPr>
      <w:rFonts w:ascii="Comic Sans MS" w:eastAsia="Times New Roman" w:hAnsi="Comic Sans MS" w:cs="Times New Roman"/>
      <w:sz w:val="20"/>
      <w:szCs w:val="20"/>
    </w:rPr>
  </w:style>
  <w:style w:type="paragraph" w:styleId="BalloonText">
    <w:name w:val="Balloon Text"/>
    <w:basedOn w:val="Normal"/>
    <w:link w:val="BalloonTextChar"/>
    <w:semiHidden/>
    <w:unhideWhenUsed/>
    <w:rsid w:val="00292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98D"/>
    <w:rPr>
      <w:rFonts w:ascii="Segoe UI" w:hAnsi="Segoe UI" w:cs="Segoe UI"/>
      <w:sz w:val="18"/>
      <w:szCs w:val="18"/>
    </w:rPr>
  </w:style>
  <w:style w:type="paragraph" w:styleId="BodyText">
    <w:name w:val="Body Text"/>
    <w:basedOn w:val="Normal"/>
    <w:link w:val="BodyTextChar"/>
    <w:unhideWhenUsed/>
    <w:rsid w:val="00BC74DF"/>
    <w:pPr>
      <w:spacing w:after="120"/>
    </w:pPr>
  </w:style>
  <w:style w:type="character" w:customStyle="1" w:styleId="BodyTextChar">
    <w:name w:val="Body Text Char"/>
    <w:basedOn w:val="DefaultParagraphFont"/>
    <w:link w:val="BodyText"/>
    <w:rsid w:val="00BC74DF"/>
  </w:style>
  <w:style w:type="paragraph" w:customStyle="1" w:styleId="Default">
    <w:name w:val="Default"/>
    <w:rsid w:val="00BC74DF"/>
    <w:pPr>
      <w:autoSpaceDE w:val="0"/>
      <w:autoSpaceDN w:val="0"/>
      <w:adjustRightInd w:val="0"/>
    </w:pPr>
    <w:rPr>
      <w:rFonts w:ascii="Calibri" w:hAnsi="Calibri" w:cs="Calibri"/>
      <w:color w:val="000000"/>
    </w:rPr>
  </w:style>
  <w:style w:type="paragraph" w:styleId="FootnoteText">
    <w:name w:val="footnote text"/>
    <w:basedOn w:val="Normal"/>
    <w:link w:val="FootnoteTextChar"/>
    <w:semiHidden/>
    <w:rsid w:val="00BC74D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C74DF"/>
    <w:rPr>
      <w:rFonts w:ascii="Times New Roman" w:eastAsia="Times New Roman" w:hAnsi="Times New Roman" w:cs="Times New Roman"/>
      <w:sz w:val="20"/>
      <w:szCs w:val="20"/>
      <w:lang w:eastAsia="en-GB"/>
    </w:rPr>
  </w:style>
  <w:style w:type="paragraph" w:styleId="CommentText">
    <w:name w:val="annotation text"/>
    <w:basedOn w:val="Normal"/>
    <w:link w:val="CommentTextChar"/>
    <w:semiHidden/>
    <w:rsid w:val="00BC74DF"/>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BC74DF"/>
    <w:rPr>
      <w:rFonts w:ascii="Arial" w:eastAsia="Times New Roman" w:hAnsi="Arial" w:cs="Times New Roman"/>
      <w:sz w:val="20"/>
      <w:szCs w:val="20"/>
    </w:rPr>
  </w:style>
  <w:style w:type="character" w:styleId="IntenseEmphasis">
    <w:name w:val="Intense Emphasis"/>
    <w:uiPriority w:val="21"/>
    <w:qFormat/>
    <w:rsid w:val="00BC74DF"/>
    <w:rPr>
      <w:b/>
      <w:bCs/>
      <w:i/>
      <w:iCs/>
      <w:color w:val="4F81BD"/>
    </w:rPr>
  </w:style>
  <w:style w:type="character" w:styleId="BookTitle">
    <w:name w:val="Book Title"/>
    <w:basedOn w:val="DefaultParagraphFont"/>
    <w:uiPriority w:val="33"/>
    <w:qFormat/>
    <w:rsid w:val="00BC74DF"/>
    <w:rPr>
      <w:b/>
      <w:bCs/>
      <w:smallCaps/>
      <w:spacing w:val="5"/>
    </w:rPr>
  </w:style>
  <w:style w:type="character" w:styleId="UnresolvedMention">
    <w:name w:val="Unresolved Mention"/>
    <w:basedOn w:val="DefaultParagraphFont"/>
    <w:uiPriority w:val="99"/>
    <w:unhideWhenUsed/>
    <w:rsid w:val="00BC74DF"/>
    <w:rPr>
      <w:color w:val="605E5C"/>
      <w:shd w:val="clear" w:color="auto" w:fill="E1DFDD"/>
    </w:rPr>
  </w:style>
  <w:style w:type="character" w:styleId="Emphasis">
    <w:name w:val="Emphasis"/>
    <w:basedOn w:val="DefaultParagraphFont"/>
    <w:uiPriority w:val="20"/>
    <w:qFormat/>
    <w:rsid w:val="00BC74DF"/>
    <w:rPr>
      <w:i/>
      <w:iCs/>
    </w:rPr>
  </w:style>
  <w:style w:type="character" w:styleId="CommentReference">
    <w:name w:val="annotation reference"/>
    <w:basedOn w:val="DefaultParagraphFont"/>
    <w:uiPriority w:val="99"/>
    <w:semiHidden/>
    <w:unhideWhenUsed/>
    <w:rsid w:val="00CE1276"/>
    <w:rPr>
      <w:sz w:val="16"/>
      <w:szCs w:val="16"/>
    </w:rPr>
  </w:style>
  <w:style w:type="table" w:customStyle="1" w:styleId="TableGrid1">
    <w:name w:val="Table Grid1"/>
    <w:basedOn w:val="TableNormal"/>
    <w:next w:val="TableGrid"/>
    <w:uiPriority w:val="39"/>
    <w:rsid w:val="00CE127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21C8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1C87"/>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BF7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11806422">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guardingcambspeterborough.org.uk/concerned/professionals-reporting-a-concer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modern-slavery-how-to-identify-and-support-victim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ECPSGeneral@cambridge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event@cambs.pnn.police.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cambspeterborough.org.uk/children-board/professionals/procedures/threshold-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85A07019EB34FBC77FC6D2F4D9CC3" ma:contentTypeVersion="11" ma:contentTypeDescription="Create a new document." ma:contentTypeScope="" ma:versionID="4d24c2495daeb9076f64d402ef5efdec">
  <xsd:schema xmlns:xsd="http://www.w3.org/2001/XMLSchema" xmlns:xs="http://www.w3.org/2001/XMLSchema" xmlns:p="http://schemas.microsoft.com/office/2006/metadata/properties" xmlns:ns3="d11db4c7-6eac-4cf3-999c-a0f7d9d7aee2" xmlns:ns4="80898eca-a632-49e6-ba40-5e38cac217b4" targetNamespace="http://schemas.microsoft.com/office/2006/metadata/properties" ma:root="true" ma:fieldsID="1d2fc39efcecbb8b89f05db18c567584" ns3:_="" ns4:_="">
    <xsd:import namespace="d11db4c7-6eac-4cf3-999c-a0f7d9d7aee2"/>
    <xsd:import namespace="80898eca-a632-49e6-ba40-5e38cac217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b4c7-6eac-4cf3-999c-a0f7d9d7a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98eca-a632-49e6-ba40-5e38cac217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EED37-B5A0-4BE4-B2EC-4B717BDCA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b4c7-6eac-4cf3-999c-a0f7d9d7aee2"/>
    <ds:schemaRef ds:uri="80898eca-a632-49e6-ba40-5e38cac2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64474-91DC-4267-B0CD-300F5DECCB09}">
  <ds:schemaRefs>
    <ds:schemaRef ds:uri="http://schemas.openxmlformats.org/officeDocument/2006/bibliography"/>
  </ds:schemaRefs>
</ds:datastoreItem>
</file>

<file path=customXml/itemProps3.xml><?xml version="1.0" encoding="utf-8"?>
<ds:datastoreItem xmlns:ds="http://schemas.openxmlformats.org/officeDocument/2006/customXml" ds:itemID="{57A0CE8F-42FA-43EF-9C68-DCF22EDF46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845DFC-0771-4F01-BBE8-3B13FD065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9939</Words>
  <Characters>56658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Wayne Marshall</cp:lastModifiedBy>
  <cp:revision>3</cp:revision>
  <cp:lastPrinted>2021-08-11T14:20:00Z</cp:lastPrinted>
  <dcterms:created xsi:type="dcterms:W3CDTF">2021-12-21T12:01:00Z</dcterms:created>
  <dcterms:modified xsi:type="dcterms:W3CDTF">2021-12-21T12:04:00Z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0x01010005885A07019EB34FBC77FC6D2F4D9CC3</vt:lpwstr>
  </property>
</Properties>
</file>